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583" w:rsidRPr="0041474C" w:rsidRDefault="0041474C" w:rsidP="0041474C">
      <w:pPr>
        <w:tabs>
          <w:tab w:val="left" w:pos="1497"/>
        </w:tabs>
        <w:spacing w:after="0" w:line="240" w:lineRule="auto"/>
        <w:rPr>
          <w:rFonts w:ascii="Arial" w:eastAsia="Times New Roman" w:hAnsi="Arial" w:cs="Arial"/>
          <w:sz w:val="20"/>
          <w:szCs w:val="20"/>
        </w:rPr>
      </w:pPr>
      <w:r>
        <w:rPr>
          <w:rFonts w:ascii="Arial" w:eastAsia="Times New Roman" w:hAnsi="Arial" w:cs="Arial"/>
          <w:noProof/>
          <w:sz w:val="20"/>
          <w:szCs w:val="20"/>
          <w:lang w:eastAsia="en-AU"/>
        </w:rPr>
        <w:drawing>
          <wp:anchor distT="0" distB="0" distL="114300" distR="114300" simplePos="0" relativeHeight="251660288" behindDoc="0" locked="0" layoutInCell="1" allowOverlap="1" wp14:anchorId="4517115B">
            <wp:simplePos x="0" y="0"/>
            <wp:positionH relativeFrom="column">
              <wp:posOffset>149860</wp:posOffset>
            </wp:positionH>
            <wp:positionV relativeFrom="paragraph">
              <wp:posOffset>635</wp:posOffset>
            </wp:positionV>
            <wp:extent cx="701040" cy="731520"/>
            <wp:effectExtent l="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1040" cy="731520"/>
                    </a:xfrm>
                    <a:prstGeom prst="rect">
                      <a:avLst/>
                    </a:prstGeom>
                    <a:noFill/>
                  </pic:spPr>
                </pic:pic>
              </a:graphicData>
            </a:graphic>
            <wp14:sizeRelH relativeFrom="page">
              <wp14:pctWidth>0</wp14:pctWidth>
            </wp14:sizeRelH>
            <wp14:sizeRelV relativeFrom="page">
              <wp14:pctHeight>0</wp14:pctHeight>
            </wp14:sizeRelV>
          </wp:anchor>
        </w:drawing>
      </w:r>
      <w:r w:rsidRPr="0041474C">
        <w:rPr>
          <w:rFonts w:ascii="Arial" w:eastAsia="Times New Roman" w:hAnsi="Arial" w:cs="Arial"/>
          <w:sz w:val="20"/>
          <w:szCs w:val="20"/>
        </w:rPr>
        <w:tab/>
      </w:r>
    </w:p>
    <w:p w:rsidR="001B1F48" w:rsidRPr="0041474C" w:rsidRDefault="001B1F48" w:rsidP="00EB7583">
      <w:pPr>
        <w:spacing w:after="0" w:line="240" w:lineRule="auto"/>
        <w:rPr>
          <w:rFonts w:ascii="Arial" w:eastAsia="Times New Roman" w:hAnsi="Arial" w:cs="Arial"/>
          <w:sz w:val="20"/>
          <w:szCs w:val="20"/>
        </w:rPr>
      </w:pPr>
    </w:p>
    <w:p w:rsidR="00144B8F" w:rsidRDefault="0041474C" w:rsidP="0041474C">
      <w:pPr>
        <w:pStyle w:val="f-title"/>
        <w:jc w:val="right"/>
        <w:rPr>
          <w:rFonts w:cs="Arial"/>
        </w:rPr>
      </w:pPr>
      <w:r w:rsidRPr="0041474C">
        <w:rPr>
          <w:rFonts w:cs="Arial"/>
        </w:rPr>
        <w:t>UTS FIELDWORK RISK ASSESSMENT FORM</w:t>
      </w:r>
    </w:p>
    <w:p w:rsidR="007F36A4" w:rsidRPr="007F36A4" w:rsidRDefault="007F36A4" w:rsidP="007F36A4">
      <w:pPr>
        <w:pStyle w:val="NoSpacing"/>
      </w:pPr>
    </w:p>
    <w:p w:rsidR="006006E5" w:rsidRPr="007F36A4" w:rsidRDefault="0071528E" w:rsidP="007F36A4">
      <w:pPr>
        <w:pStyle w:val="NoSpacing"/>
      </w:pPr>
      <w:r w:rsidRPr="007F36A4">
        <w:tab/>
      </w:r>
      <w:r w:rsidR="007F36A4" w:rsidRPr="007F36A4">
        <w:t xml:space="preserve">  </w:t>
      </w:r>
    </w:p>
    <w:tbl>
      <w:tblPr>
        <w:tblW w:w="14912" w:type="dxa"/>
        <w:tblInd w:w="392" w:type="dxa"/>
        <w:tblBorders>
          <w:top w:val="single" w:sz="4" w:space="0" w:color="A0B8C8"/>
          <w:left w:val="single" w:sz="4" w:space="0" w:color="A0B8C8"/>
          <w:bottom w:val="single" w:sz="4" w:space="0" w:color="A0B8C8"/>
          <w:right w:val="single" w:sz="4" w:space="0" w:color="A0B8C8"/>
          <w:insideH w:val="single" w:sz="4" w:space="0" w:color="A0B8C8"/>
          <w:insideV w:val="single" w:sz="4" w:space="0" w:color="A0B8C8"/>
        </w:tblBorders>
        <w:tblLayout w:type="fixed"/>
        <w:tblLook w:val="04A0" w:firstRow="1" w:lastRow="0" w:firstColumn="1" w:lastColumn="0" w:noHBand="0" w:noVBand="1"/>
      </w:tblPr>
      <w:tblGrid>
        <w:gridCol w:w="2410"/>
        <w:gridCol w:w="879"/>
        <w:gridCol w:w="5670"/>
        <w:gridCol w:w="709"/>
        <w:gridCol w:w="5244"/>
      </w:tblGrid>
      <w:tr w:rsidR="007F36A4" w:rsidRPr="0071528E" w:rsidTr="00425564">
        <w:trPr>
          <w:trHeight w:val="377"/>
        </w:trPr>
        <w:tc>
          <w:tcPr>
            <w:tcW w:w="2410" w:type="dxa"/>
            <w:vAlign w:val="center"/>
          </w:tcPr>
          <w:p w:rsidR="007F36A4" w:rsidRPr="00A80714" w:rsidRDefault="007F36A4" w:rsidP="00145A6C">
            <w:pPr>
              <w:tabs>
                <w:tab w:val="center" w:pos="4320"/>
                <w:tab w:val="right" w:pos="8640"/>
              </w:tabs>
              <w:spacing w:after="0" w:line="240" w:lineRule="auto"/>
              <w:rPr>
                <w:rFonts w:ascii="Arial" w:eastAsia="Times New Roman" w:hAnsi="Arial" w:cs="Arial"/>
                <w:b/>
                <w:sz w:val="18"/>
                <w:szCs w:val="18"/>
              </w:rPr>
            </w:pPr>
            <w:r w:rsidRPr="0041474C">
              <w:rPr>
                <w:rFonts w:ascii="Arial" w:eastAsia="Times New Roman" w:hAnsi="Arial" w:cs="Arial"/>
                <w:b/>
                <w:sz w:val="18"/>
                <w:szCs w:val="18"/>
              </w:rPr>
              <w:t>Faculty and School</w:t>
            </w:r>
          </w:p>
        </w:tc>
        <w:tc>
          <w:tcPr>
            <w:tcW w:w="12502" w:type="dxa"/>
            <w:gridSpan w:val="4"/>
            <w:vAlign w:val="center"/>
          </w:tcPr>
          <w:p w:rsidR="007F36A4" w:rsidRPr="00F0045B" w:rsidRDefault="007F36A4" w:rsidP="00145A6C">
            <w:pPr>
              <w:tabs>
                <w:tab w:val="center" w:pos="4320"/>
                <w:tab w:val="right" w:pos="8640"/>
              </w:tabs>
              <w:spacing w:after="0" w:line="240" w:lineRule="auto"/>
              <w:rPr>
                <w:rFonts w:ascii="Arial" w:eastAsia="Times New Roman" w:hAnsi="Arial" w:cs="Arial"/>
                <w:sz w:val="18"/>
                <w:szCs w:val="18"/>
              </w:rPr>
            </w:pPr>
          </w:p>
        </w:tc>
      </w:tr>
      <w:tr w:rsidR="007F36A4" w:rsidRPr="0071528E" w:rsidTr="007F36A4">
        <w:trPr>
          <w:trHeight w:val="377"/>
        </w:trPr>
        <w:tc>
          <w:tcPr>
            <w:tcW w:w="2410" w:type="dxa"/>
            <w:vAlign w:val="center"/>
          </w:tcPr>
          <w:p w:rsidR="007F36A4" w:rsidRPr="00A80714" w:rsidRDefault="007F36A4" w:rsidP="00145A6C">
            <w:pPr>
              <w:tabs>
                <w:tab w:val="center" w:pos="4320"/>
                <w:tab w:val="right" w:pos="8640"/>
              </w:tabs>
              <w:spacing w:after="0" w:line="240" w:lineRule="auto"/>
              <w:rPr>
                <w:rFonts w:ascii="Arial" w:eastAsia="Times New Roman" w:hAnsi="Arial" w:cs="Arial"/>
                <w:b/>
                <w:sz w:val="18"/>
                <w:szCs w:val="18"/>
              </w:rPr>
            </w:pPr>
            <w:r w:rsidRPr="0041474C">
              <w:rPr>
                <w:rFonts w:ascii="Arial" w:eastAsia="Times New Roman" w:hAnsi="Arial" w:cs="Arial"/>
                <w:b/>
                <w:sz w:val="18"/>
                <w:szCs w:val="18"/>
              </w:rPr>
              <w:t>Fieldwork dates</w:t>
            </w:r>
          </w:p>
        </w:tc>
        <w:tc>
          <w:tcPr>
            <w:tcW w:w="879" w:type="dxa"/>
            <w:vAlign w:val="center"/>
          </w:tcPr>
          <w:p w:rsidR="007F36A4" w:rsidRPr="00F0045B" w:rsidRDefault="007F36A4" w:rsidP="00145A6C">
            <w:pPr>
              <w:tabs>
                <w:tab w:val="center" w:pos="4320"/>
                <w:tab w:val="right" w:pos="8640"/>
              </w:tabs>
              <w:spacing w:after="0" w:line="240" w:lineRule="auto"/>
              <w:rPr>
                <w:rFonts w:ascii="Arial" w:eastAsia="Times New Roman" w:hAnsi="Arial" w:cs="Arial"/>
                <w:sz w:val="18"/>
                <w:szCs w:val="18"/>
              </w:rPr>
            </w:pPr>
            <w:r w:rsidRPr="0041474C">
              <w:rPr>
                <w:rFonts w:ascii="Arial" w:eastAsia="Times New Roman" w:hAnsi="Arial" w:cs="Arial"/>
                <w:b/>
                <w:sz w:val="18"/>
                <w:szCs w:val="18"/>
              </w:rPr>
              <w:t>From</w:t>
            </w:r>
          </w:p>
        </w:tc>
        <w:tc>
          <w:tcPr>
            <w:tcW w:w="5670" w:type="dxa"/>
            <w:vAlign w:val="center"/>
          </w:tcPr>
          <w:p w:rsidR="007F36A4" w:rsidRPr="00A80714" w:rsidRDefault="007F36A4" w:rsidP="00145A6C">
            <w:pPr>
              <w:tabs>
                <w:tab w:val="center" w:pos="4320"/>
                <w:tab w:val="right" w:pos="8640"/>
              </w:tabs>
              <w:spacing w:after="0" w:line="240" w:lineRule="auto"/>
              <w:rPr>
                <w:rFonts w:ascii="Arial" w:eastAsia="Times New Roman" w:hAnsi="Arial" w:cs="Arial"/>
                <w:b/>
                <w:sz w:val="18"/>
                <w:szCs w:val="18"/>
              </w:rPr>
            </w:pPr>
          </w:p>
        </w:tc>
        <w:tc>
          <w:tcPr>
            <w:tcW w:w="709" w:type="dxa"/>
            <w:vAlign w:val="center"/>
          </w:tcPr>
          <w:p w:rsidR="007F36A4" w:rsidRPr="00F0045B" w:rsidRDefault="007F36A4" w:rsidP="00145A6C">
            <w:pPr>
              <w:tabs>
                <w:tab w:val="center" w:pos="4320"/>
                <w:tab w:val="right" w:pos="8640"/>
              </w:tabs>
              <w:spacing w:after="0" w:line="240" w:lineRule="auto"/>
              <w:rPr>
                <w:rFonts w:ascii="Arial" w:eastAsia="Times New Roman" w:hAnsi="Arial" w:cs="Arial"/>
                <w:sz w:val="18"/>
                <w:szCs w:val="18"/>
              </w:rPr>
            </w:pPr>
            <w:r w:rsidRPr="0041474C">
              <w:rPr>
                <w:rFonts w:ascii="Arial" w:eastAsia="Times New Roman" w:hAnsi="Arial" w:cs="Arial"/>
                <w:b/>
                <w:sz w:val="18"/>
                <w:szCs w:val="18"/>
              </w:rPr>
              <w:t>To</w:t>
            </w:r>
          </w:p>
        </w:tc>
        <w:tc>
          <w:tcPr>
            <w:tcW w:w="5244" w:type="dxa"/>
            <w:vAlign w:val="center"/>
          </w:tcPr>
          <w:p w:rsidR="007F36A4" w:rsidRPr="00F0045B" w:rsidRDefault="007F36A4" w:rsidP="00145A6C">
            <w:pPr>
              <w:tabs>
                <w:tab w:val="center" w:pos="4320"/>
                <w:tab w:val="right" w:pos="8640"/>
              </w:tabs>
              <w:spacing w:after="0" w:line="240" w:lineRule="auto"/>
              <w:rPr>
                <w:rFonts w:ascii="Arial" w:eastAsia="Times New Roman" w:hAnsi="Arial" w:cs="Arial"/>
                <w:sz w:val="18"/>
                <w:szCs w:val="18"/>
              </w:rPr>
            </w:pPr>
          </w:p>
        </w:tc>
      </w:tr>
      <w:tr w:rsidR="007F36A4" w:rsidRPr="0071528E" w:rsidTr="00F0173A">
        <w:trPr>
          <w:trHeight w:val="377"/>
        </w:trPr>
        <w:tc>
          <w:tcPr>
            <w:tcW w:w="2410" w:type="dxa"/>
            <w:vAlign w:val="center"/>
          </w:tcPr>
          <w:p w:rsidR="007F36A4" w:rsidRPr="00A80714" w:rsidRDefault="007F36A4" w:rsidP="00145A6C">
            <w:pPr>
              <w:tabs>
                <w:tab w:val="center" w:pos="4320"/>
                <w:tab w:val="right" w:pos="8640"/>
              </w:tabs>
              <w:spacing w:after="0" w:line="240" w:lineRule="auto"/>
              <w:rPr>
                <w:rFonts w:ascii="Arial" w:eastAsia="Times New Roman" w:hAnsi="Arial" w:cs="Arial"/>
                <w:b/>
                <w:sz w:val="18"/>
                <w:szCs w:val="18"/>
              </w:rPr>
            </w:pPr>
            <w:r w:rsidRPr="0041474C">
              <w:rPr>
                <w:rFonts w:ascii="Arial" w:eastAsia="Times New Roman" w:hAnsi="Arial" w:cs="Arial"/>
                <w:b/>
                <w:sz w:val="18"/>
                <w:szCs w:val="18"/>
              </w:rPr>
              <w:t>Fieldwork location</w:t>
            </w:r>
          </w:p>
        </w:tc>
        <w:tc>
          <w:tcPr>
            <w:tcW w:w="12502" w:type="dxa"/>
            <w:gridSpan w:val="4"/>
            <w:vAlign w:val="center"/>
          </w:tcPr>
          <w:p w:rsidR="007F36A4" w:rsidRPr="00F0045B" w:rsidRDefault="007F36A4" w:rsidP="00145A6C">
            <w:pPr>
              <w:tabs>
                <w:tab w:val="center" w:pos="4320"/>
                <w:tab w:val="right" w:pos="8640"/>
              </w:tabs>
              <w:spacing w:after="0" w:line="240" w:lineRule="auto"/>
              <w:rPr>
                <w:rFonts w:ascii="Arial" w:eastAsia="Times New Roman" w:hAnsi="Arial" w:cs="Arial"/>
                <w:sz w:val="18"/>
                <w:szCs w:val="18"/>
              </w:rPr>
            </w:pPr>
          </w:p>
        </w:tc>
      </w:tr>
      <w:tr w:rsidR="007F36A4" w:rsidRPr="0071528E" w:rsidTr="0036631B">
        <w:trPr>
          <w:trHeight w:val="377"/>
        </w:trPr>
        <w:tc>
          <w:tcPr>
            <w:tcW w:w="2410" w:type="dxa"/>
            <w:vAlign w:val="center"/>
          </w:tcPr>
          <w:p w:rsidR="007F36A4" w:rsidRPr="00A80714" w:rsidRDefault="007F36A4" w:rsidP="00145A6C">
            <w:pPr>
              <w:tabs>
                <w:tab w:val="center" w:pos="4320"/>
                <w:tab w:val="right" w:pos="8640"/>
              </w:tabs>
              <w:spacing w:after="0" w:line="240" w:lineRule="auto"/>
              <w:rPr>
                <w:rFonts w:ascii="Arial" w:eastAsia="Times New Roman" w:hAnsi="Arial" w:cs="Arial"/>
                <w:b/>
                <w:sz w:val="18"/>
                <w:szCs w:val="18"/>
              </w:rPr>
            </w:pPr>
            <w:r w:rsidRPr="0041474C">
              <w:rPr>
                <w:rFonts w:ascii="Arial" w:eastAsia="Times New Roman" w:hAnsi="Arial" w:cs="Arial"/>
                <w:b/>
                <w:sz w:val="18"/>
                <w:szCs w:val="18"/>
              </w:rPr>
              <w:t>Nature of fieldwork</w:t>
            </w:r>
          </w:p>
        </w:tc>
        <w:tc>
          <w:tcPr>
            <w:tcW w:w="12502" w:type="dxa"/>
            <w:gridSpan w:val="4"/>
            <w:vAlign w:val="center"/>
          </w:tcPr>
          <w:p w:rsidR="007F36A4" w:rsidRPr="00F0045B" w:rsidRDefault="007F36A4" w:rsidP="00145A6C">
            <w:pPr>
              <w:tabs>
                <w:tab w:val="center" w:pos="4320"/>
                <w:tab w:val="right" w:pos="8640"/>
              </w:tabs>
              <w:spacing w:after="0" w:line="240" w:lineRule="auto"/>
              <w:rPr>
                <w:rFonts w:ascii="Arial" w:eastAsia="Times New Roman" w:hAnsi="Arial" w:cs="Arial"/>
                <w:sz w:val="18"/>
                <w:szCs w:val="18"/>
              </w:rPr>
            </w:pPr>
          </w:p>
        </w:tc>
      </w:tr>
      <w:tr w:rsidR="001B7749" w:rsidRPr="0071528E" w:rsidTr="006E12A9">
        <w:trPr>
          <w:trHeight w:val="377"/>
        </w:trPr>
        <w:tc>
          <w:tcPr>
            <w:tcW w:w="2410" w:type="dxa"/>
            <w:vAlign w:val="center"/>
          </w:tcPr>
          <w:p w:rsidR="001B7749" w:rsidRPr="00A80714" w:rsidRDefault="001B7749" w:rsidP="00145A6C">
            <w:pPr>
              <w:tabs>
                <w:tab w:val="center" w:pos="4320"/>
                <w:tab w:val="right" w:pos="8640"/>
              </w:tabs>
              <w:spacing w:after="0" w:line="240" w:lineRule="auto"/>
              <w:rPr>
                <w:rFonts w:ascii="Arial" w:eastAsia="Times New Roman" w:hAnsi="Arial" w:cs="Arial"/>
                <w:b/>
                <w:sz w:val="18"/>
                <w:szCs w:val="18"/>
              </w:rPr>
            </w:pPr>
            <w:r w:rsidRPr="00A80714">
              <w:rPr>
                <w:rFonts w:ascii="Arial" w:eastAsia="Times New Roman" w:hAnsi="Arial" w:cs="Arial"/>
                <w:b/>
                <w:sz w:val="18"/>
                <w:szCs w:val="18"/>
              </w:rPr>
              <w:t>Other persons consulted</w:t>
            </w:r>
          </w:p>
        </w:tc>
        <w:tc>
          <w:tcPr>
            <w:tcW w:w="12502" w:type="dxa"/>
            <w:gridSpan w:val="4"/>
            <w:vAlign w:val="center"/>
          </w:tcPr>
          <w:p w:rsidR="001B7749" w:rsidRPr="00F0045B" w:rsidRDefault="001B7749" w:rsidP="00145A6C">
            <w:pPr>
              <w:tabs>
                <w:tab w:val="center" w:pos="4320"/>
                <w:tab w:val="right" w:pos="8640"/>
              </w:tabs>
              <w:spacing w:after="0" w:line="240" w:lineRule="auto"/>
              <w:rPr>
                <w:rFonts w:ascii="Arial" w:eastAsia="Times New Roman" w:hAnsi="Arial" w:cs="Arial"/>
                <w:sz w:val="18"/>
                <w:szCs w:val="18"/>
              </w:rPr>
            </w:pPr>
          </w:p>
        </w:tc>
      </w:tr>
    </w:tbl>
    <w:p w:rsidR="006006E5" w:rsidRDefault="006006E5" w:rsidP="0071528E">
      <w:pPr>
        <w:tabs>
          <w:tab w:val="left" w:pos="427"/>
          <w:tab w:val="center" w:pos="4320"/>
          <w:tab w:val="right" w:pos="8640"/>
        </w:tabs>
        <w:spacing w:after="0" w:line="240" w:lineRule="auto"/>
        <w:rPr>
          <w:rFonts w:ascii="Arial" w:eastAsia="Times New Roman" w:hAnsi="Arial" w:cs="Arial"/>
          <w:b/>
          <w:sz w:val="20"/>
          <w:szCs w:val="20"/>
        </w:rPr>
      </w:pPr>
    </w:p>
    <w:tbl>
      <w:tblPr>
        <w:tblW w:w="14912" w:type="dxa"/>
        <w:tblInd w:w="392" w:type="dxa"/>
        <w:tblBorders>
          <w:top w:val="single" w:sz="4" w:space="0" w:color="A0B8C8"/>
          <w:left w:val="single" w:sz="4" w:space="0" w:color="A0B8C8"/>
          <w:bottom w:val="single" w:sz="4" w:space="0" w:color="A0B8C8"/>
          <w:right w:val="single" w:sz="4" w:space="0" w:color="A0B8C8"/>
          <w:insideH w:val="single" w:sz="4" w:space="0" w:color="A0B8C8"/>
          <w:insideV w:val="single" w:sz="4" w:space="0" w:color="A0B8C8"/>
        </w:tblBorders>
        <w:tblLayout w:type="fixed"/>
        <w:tblLook w:val="0000" w:firstRow="0" w:lastRow="0" w:firstColumn="0" w:lastColumn="0" w:noHBand="0" w:noVBand="0"/>
      </w:tblPr>
      <w:tblGrid>
        <w:gridCol w:w="2410"/>
        <w:gridCol w:w="2693"/>
        <w:gridCol w:w="3041"/>
        <w:gridCol w:w="4926"/>
        <w:gridCol w:w="1842"/>
      </w:tblGrid>
      <w:tr w:rsidR="006006E5" w:rsidRPr="006006E5" w:rsidTr="006006E5">
        <w:trPr>
          <w:cantSplit/>
          <w:trHeight w:val="1125"/>
        </w:trPr>
        <w:tc>
          <w:tcPr>
            <w:tcW w:w="2410" w:type="dxa"/>
            <w:shd w:val="clear" w:color="auto" w:fill="EDEDFF"/>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r w:rsidRPr="006006E5">
              <w:rPr>
                <w:rFonts w:ascii="Arial" w:eastAsia="Times New Roman" w:hAnsi="Arial" w:cs="Arial"/>
                <w:b/>
                <w:sz w:val="20"/>
                <w:szCs w:val="20"/>
              </w:rPr>
              <w:t>ACTIVITY</w:t>
            </w:r>
          </w:p>
        </w:tc>
        <w:tc>
          <w:tcPr>
            <w:tcW w:w="2693" w:type="dxa"/>
            <w:shd w:val="clear" w:color="auto" w:fill="EDEDFF"/>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r w:rsidRPr="006006E5">
              <w:rPr>
                <w:rFonts w:ascii="Arial" w:eastAsia="Times New Roman" w:hAnsi="Arial" w:cs="Arial"/>
                <w:b/>
                <w:sz w:val="20"/>
                <w:szCs w:val="20"/>
              </w:rPr>
              <w:t xml:space="preserve">ASSOCIATED HAZARDS </w:t>
            </w:r>
          </w:p>
        </w:tc>
        <w:tc>
          <w:tcPr>
            <w:tcW w:w="3041" w:type="dxa"/>
            <w:shd w:val="clear" w:color="auto" w:fill="EDEDFF"/>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r w:rsidRPr="006006E5">
              <w:rPr>
                <w:rFonts w:ascii="Arial" w:eastAsia="Times New Roman" w:hAnsi="Arial" w:cs="Arial"/>
                <w:b/>
                <w:sz w:val="20"/>
                <w:szCs w:val="20"/>
              </w:rPr>
              <w:t>INHERENT RISK - Harm that could occur from these hazards if controls fail or are not in place.</w:t>
            </w:r>
          </w:p>
        </w:tc>
        <w:tc>
          <w:tcPr>
            <w:tcW w:w="4926" w:type="dxa"/>
            <w:shd w:val="clear" w:color="auto" w:fill="EDEDFF"/>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r w:rsidRPr="006006E5">
              <w:rPr>
                <w:rFonts w:ascii="Arial" w:eastAsia="Times New Roman" w:hAnsi="Arial" w:cs="Arial"/>
                <w:b/>
                <w:sz w:val="20"/>
                <w:szCs w:val="20"/>
              </w:rPr>
              <w:t xml:space="preserve">CONTROL MEASURES - Existing and </w:t>
            </w:r>
            <w:r w:rsidRPr="006006E5">
              <w:rPr>
                <w:rFonts w:ascii="Arial" w:eastAsia="Times New Roman" w:hAnsi="Arial" w:cs="Arial"/>
                <w:b/>
                <w:i/>
                <w:sz w:val="20"/>
                <w:szCs w:val="20"/>
              </w:rPr>
              <w:t>proposed action</w:t>
            </w:r>
            <w:r w:rsidRPr="006006E5">
              <w:rPr>
                <w:rFonts w:ascii="Arial" w:eastAsia="Times New Roman" w:hAnsi="Arial" w:cs="Arial"/>
                <w:b/>
                <w:sz w:val="20"/>
                <w:szCs w:val="20"/>
              </w:rPr>
              <w:t xml:space="preserve"> to minimise risk to an acceptable level. </w:t>
            </w:r>
          </w:p>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p w:rsidR="006006E5" w:rsidRPr="006006E5" w:rsidRDefault="006006E5" w:rsidP="006006E5">
            <w:pPr>
              <w:tabs>
                <w:tab w:val="left" w:pos="427"/>
                <w:tab w:val="center" w:pos="4320"/>
                <w:tab w:val="right" w:pos="8640"/>
              </w:tabs>
              <w:spacing w:after="0" w:line="240" w:lineRule="auto"/>
              <w:rPr>
                <w:rFonts w:ascii="Arial" w:eastAsia="Times New Roman" w:hAnsi="Arial" w:cs="Arial"/>
                <w:b/>
                <w:i/>
                <w:sz w:val="20"/>
                <w:szCs w:val="20"/>
              </w:rPr>
            </w:pPr>
            <w:r w:rsidRPr="006006E5">
              <w:rPr>
                <w:rFonts w:ascii="Arial" w:eastAsia="Times New Roman" w:hAnsi="Arial" w:cs="Arial"/>
                <w:b/>
                <w:i/>
                <w:sz w:val="20"/>
                <w:szCs w:val="20"/>
              </w:rPr>
              <w:t>Note Proposed Actions in italics.</w:t>
            </w:r>
          </w:p>
        </w:tc>
        <w:tc>
          <w:tcPr>
            <w:tcW w:w="1842" w:type="dxa"/>
            <w:shd w:val="clear" w:color="auto" w:fill="EDEDFF"/>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r w:rsidRPr="006006E5">
              <w:rPr>
                <w:rFonts w:ascii="Arial" w:eastAsia="Times New Roman" w:hAnsi="Arial" w:cs="Arial"/>
                <w:b/>
                <w:sz w:val="20"/>
                <w:szCs w:val="20"/>
              </w:rPr>
              <w:t>RESIDUAL RISK LEVEL (</w:t>
            </w:r>
            <w:proofErr w:type="gramStart"/>
            <w:r w:rsidRPr="006006E5">
              <w:rPr>
                <w:rFonts w:ascii="Arial" w:eastAsia="Times New Roman" w:hAnsi="Arial" w:cs="Arial"/>
                <w:b/>
                <w:sz w:val="20"/>
                <w:szCs w:val="20"/>
              </w:rPr>
              <w:t>H,M</w:t>
            </w:r>
            <w:proofErr w:type="gramEnd"/>
            <w:r w:rsidRPr="006006E5">
              <w:rPr>
                <w:rFonts w:ascii="Arial" w:eastAsia="Times New Roman" w:hAnsi="Arial" w:cs="Arial"/>
                <w:b/>
                <w:sz w:val="20"/>
                <w:szCs w:val="20"/>
              </w:rPr>
              <w:t>,L)</w:t>
            </w:r>
          </w:p>
        </w:tc>
      </w:tr>
      <w:tr w:rsidR="006006E5" w:rsidRPr="006006E5" w:rsidTr="007F36A4">
        <w:trPr>
          <w:cantSplit/>
          <w:trHeight w:val="801"/>
        </w:trPr>
        <w:tc>
          <w:tcPr>
            <w:tcW w:w="2410"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2693"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3041"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4926"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1842" w:type="dxa"/>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r>
      <w:tr w:rsidR="006006E5" w:rsidRPr="006006E5" w:rsidTr="007F36A4">
        <w:trPr>
          <w:cantSplit/>
          <w:trHeight w:val="801"/>
        </w:trPr>
        <w:tc>
          <w:tcPr>
            <w:tcW w:w="2410"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2693"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3041"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4926"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1842" w:type="dxa"/>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r>
      <w:tr w:rsidR="006006E5" w:rsidRPr="006006E5" w:rsidTr="007F36A4">
        <w:trPr>
          <w:cantSplit/>
          <w:trHeight w:val="801"/>
        </w:trPr>
        <w:tc>
          <w:tcPr>
            <w:tcW w:w="2410"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2693"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3041"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4926"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1842" w:type="dxa"/>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r>
      <w:tr w:rsidR="006006E5" w:rsidRPr="006006E5" w:rsidTr="007F36A4">
        <w:trPr>
          <w:cantSplit/>
          <w:trHeight w:val="801"/>
        </w:trPr>
        <w:tc>
          <w:tcPr>
            <w:tcW w:w="2410"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2693"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3041"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4926"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1842" w:type="dxa"/>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r>
      <w:tr w:rsidR="006006E5" w:rsidRPr="006006E5" w:rsidTr="007F36A4">
        <w:trPr>
          <w:cantSplit/>
          <w:trHeight w:val="801"/>
        </w:trPr>
        <w:tc>
          <w:tcPr>
            <w:tcW w:w="2410"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2693" w:type="dxa"/>
            <w:tcBorders>
              <w:bottom w:val="single" w:sz="4" w:space="0" w:color="A0B8C8"/>
            </w:tcBorders>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3041" w:type="dxa"/>
            <w:tcBorders>
              <w:bottom w:val="single" w:sz="4" w:space="0" w:color="A0B8C8"/>
            </w:tcBorders>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4926" w:type="dxa"/>
            <w:vAlign w:val="center"/>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c>
          <w:tcPr>
            <w:tcW w:w="1842" w:type="dxa"/>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p>
        </w:tc>
      </w:tr>
      <w:tr w:rsidR="006006E5" w:rsidRPr="006006E5" w:rsidTr="007F36A4">
        <w:trPr>
          <w:cantSplit/>
          <w:trHeight w:val="801"/>
        </w:trPr>
        <w:tc>
          <w:tcPr>
            <w:tcW w:w="2410" w:type="dxa"/>
            <w:vAlign w:val="center"/>
          </w:tcPr>
          <w:p w:rsidR="006006E5" w:rsidRPr="0041474C" w:rsidRDefault="006006E5" w:rsidP="006006E5">
            <w:pPr>
              <w:tabs>
                <w:tab w:val="center" w:pos="4320"/>
                <w:tab w:val="right" w:pos="8640"/>
              </w:tabs>
              <w:spacing w:after="0" w:line="240" w:lineRule="auto"/>
              <w:ind w:left="426"/>
              <w:rPr>
                <w:rFonts w:ascii="Arial" w:eastAsia="Times New Roman" w:hAnsi="Arial" w:cs="Arial"/>
                <w:i/>
                <w:sz w:val="18"/>
                <w:szCs w:val="18"/>
              </w:rPr>
            </w:pPr>
            <w:r w:rsidRPr="0041474C">
              <w:rPr>
                <w:rFonts w:ascii="Arial" w:eastAsia="Times New Roman" w:hAnsi="Arial" w:cs="Arial"/>
                <w:i/>
                <w:sz w:val="18"/>
                <w:szCs w:val="18"/>
              </w:rPr>
              <w:t>First Aid</w:t>
            </w:r>
          </w:p>
        </w:tc>
        <w:tc>
          <w:tcPr>
            <w:tcW w:w="2693" w:type="dxa"/>
            <w:vAlign w:val="center"/>
          </w:tcPr>
          <w:p w:rsidR="006006E5" w:rsidRPr="0041474C" w:rsidRDefault="006006E5" w:rsidP="006006E5">
            <w:pPr>
              <w:tabs>
                <w:tab w:val="center" w:pos="4320"/>
                <w:tab w:val="right" w:pos="8640"/>
              </w:tabs>
              <w:spacing w:after="0" w:line="240" w:lineRule="auto"/>
              <w:rPr>
                <w:rFonts w:ascii="Arial" w:eastAsia="Times New Roman" w:hAnsi="Arial" w:cs="Arial"/>
                <w:i/>
                <w:sz w:val="18"/>
                <w:szCs w:val="18"/>
              </w:rPr>
            </w:pPr>
            <w:r w:rsidRPr="0041474C">
              <w:rPr>
                <w:rFonts w:ascii="Arial" w:eastAsia="Times New Roman" w:hAnsi="Arial" w:cs="Arial"/>
                <w:i/>
                <w:sz w:val="18"/>
                <w:szCs w:val="18"/>
              </w:rPr>
              <w:t>Standard 1</w:t>
            </w:r>
            <w:r w:rsidRPr="0041474C">
              <w:rPr>
                <w:rFonts w:ascii="Arial" w:eastAsia="Times New Roman" w:hAnsi="Arial" w:cs="Arial"/>
                <w:i/>
                <w:sz w:val="18"/>
                <w:szCs w:val="18"/>
                <w:vertAlign w:val="superscript"/>
              </w:rPr>
              <w:t>st</w:t>
            </w:r>
            <w:r w:rsidRPr="0041474C">
              <w:rPr>
                <w:rFonts w:ascii="Arial" w:eastAsia="Times New Roman" w:hAnsi="Arial" w:cs="Arial"/>
                <w:i/>
                <w:sz w:val="18"/>
                <w:szCs w:val="18"/>
              </w:rPr>
              <w:t xml:space="preserve"> Aid Kit does not have all supplies relevant for hazards/activities undertaken</w:t>
            </w:r>
          </w:p>
        </w:tc>
        <w:tc>
          <w:tcPr>
            <w:tcW w:w="3041" w:type="dxa"/>
            <w:vAlign w:val="center"/>
          </w:tcPr>
          <w:p w:rsidR="006006E5" w:rsidRPr="0041474C" w:rsidRDefault="006006E5" w:rsidP="006006E5">
            <w:pPr>
              <w:tabs>
                <w:tab w:val="center" w:pos="4320"/>
                <w:tab w:val="right" w:pos="8640"/>
              </w:tabs>
              <w:spacing w:after="0" w:line="240" w:lineRule="auto"/>
              <w:ind w:left="426"/>
              <w:rPr>
                <w:rFonts w:ascii="Arial" w:eastAsia="Times New Roman" w:hAnsi="Arial" w:cs="Arial"/>
                <w:i/>
                <w:sz w:val="18"/>
                <w:szCs w:val="18"/>
              </w:rPr>
            </w:pPr>
            <w:r w:rsidRPr="0041474C">
              <w:rPr>
                <w:rFonts w:ascii="Arial" w:eastAsia="Times New Roman" w:hAnsi="Arial" w:cs="Arial"/>
                <w:i/>
                <w:sz w:val="18"/>
                <w:szCs w:val="18"/>
              </w:rPr>
              <w:t>Increased likelihood of more serious outcome</w:t>
            </w:r>
          </w:p>
        </w:tc>
        <w:tc>
          <w:tcPr>
            <w:tcW w:w="4926" w:type="dxa"/>
            <w:vAlign w:val="center"/>
          </w:tcPr>
          <w:p w:rsidR="006006E5" w:rsidRPr="0041474C" w:rsidRDefault="006006E5" w:rsidP="006006E5">
            <w:pPr>
              <w:tabs>
                <w:tab w:val="center" w:pos="4320"/>
                <w:tab w:val="right" w:pos="8640"/>
              </w:tabs>
              <w:spacing w:after="0" w:line="240" w:lineRule="auto"/>
              <w:ind w:left="426"/>
              <w:rPr>
                <w:rFonts w:ascii="Arial" w:eastAsia="Times New Roman" w:hAnsi="Arial" w:cs="Arial"/>
                <w:i/>
                <w:sz w:val="18"/>
                <w:szCs w:val="18"/>
              </w:rPr>
            </w:pPr>
            <w:r w:rsidRPr="0041474C">
              <w:rPr>
                <w:rFonts w:ascii="Arial" w:eastAsia="Times New Roman" w:hAnsi="Arial" w:cs="Arial"/>
                <w:i/>
                <w:sz w:val="18"/>
                <w:szCs w:val="18"/>
              </w:rPr>
              <w:t>Select appropriate first aid kit for field work being undertaken.  e.g. snake bite kit or extra supplies for overseas remote work</w:t>
            </w:r>
          </w:p>
        </w:tc>
        <w:tc>
          <w:tcPr>
            <w:tcW w:w="1842" w:type="dxa"/>
          </w:tcPr>
          <w:p w:rsidR="006006E5" w:rsidRPr="006006E5" w:rsidRDefault="006006E5" w:rsidP="006006E5">
            <w:pPr>
              <w:tabs>
                <w:tab w:val="left" w:pos="427"/>
                <w:tab w:val="center" w:pos="4320"/>
                <w:tab w:val="right" w:pos="8640"/>
              </w:tabs>
              <w:spacing w:after="0" w:line="240" w:lineRule="auto"/>
              <w:rPr>
                <w:rFonts w:ascii="Arial" w:eastAsia="Times New Roman" w:hAnsi="Arial" w:cs="Arial"/>
                <w:b/>
                <w:sz w:val="20"/>
                <w:szCs w:val="20"/>
              </w:rPr>
            </w:pPr>
            <w:r w:rsidRPr="0041474C">
              <w:rPr>
                <w:rFonts w:ascii="Arial" w:eastAsia="Times New Roman" w:hAnsi="Arial" w:cs="Arial"/>
                <w:i/>
                <w:sz w:val="18"/>
                <w:szCs w:val="18"/>
              </w:rPr>
              <w:t>L</w:t>
            </w:r>
          </w:p>
        </w:tc>
      </w:tr>
    </w:tbl>
    <w:p w:rsidR="0071528E" w:rsidRPr="0041474C" w:rsidRDefault="0071528E" w:rsidP="0071528E">
      <w:pPr>
        <w:tabs>
          <w:tab w:val="left" w:pos="427"/>
          <w:tab w:val="center" w:pos="4320"/>
          <w:tab w:val="right" w:pos="8640"/>
        </w:tabs>
        <w:spacing w:after="0" w:line="240" w:lineRule="auto"/>
        <w:rPr>
          <w:rFonts w:ascii="Arial" w:eastAsia="Times New Roman" w:hAnsi="Arial" w:cs="Arial"/>
          <w:b/>
          <w:sz w:val="20"/>
          <w:szCs w:val="20"/>
        </w:rPr>
      </w:pPr>
      <w:r w:rsidRPr="0041474C">
        <w:rPr>
          <w:rFonts w:ascii="Arial" w:eastAsia="Times New Roman" w:hAnsi="Arial" w:cs="Arial"/>
          <w:b/>
          <w:sz w:val="20"/>
          <w:szCs w:val="20"/>
        </w:rPr>
        <w:tab/>
      </w:r>
      <w:r w:rsidRPr="0041474C">
        <w:rPr>
          <w:rFonts w:ascii="Arial" w:eastAsia="Times New Roman" w:hAnsi="Arial" w:cs="Arial"/>
          <w:b/>
          <w:sz w:val="20"/>
          <w:szCs w:val="20"/>
        </w:rPr>
        <w:tab/>
      </w:r>
      <w:r w:rsidRPr="0041474C">
        <w:rPr>
          <w:rFonts w:ascii="Arial" w:eastAsia="Times New Roman" w:hAnsi="Arial" w:cs="Arial"/>
          <w:b/>
          <w:sz w:val="20"/>
          <w:szCs w:val="20"/>
        </w:rPr>
        <w:tab/>
      </w:r>
      <w:r w:rsidRPr="0041474C">
        <w:rPr>
          <w:rFonts w:ascii="Arial" w:eastAsia="Times New Roman" w:hAnsi="Arial" w:cs="Arial"/>
          <w:b/>
          <w:sz w:val="20"/>
          <w:szCs w:val="20"/>
        </w:rPr>
        <w:tab/>
      </w:r>
      <w:r w:rsidRPr="0041474C">
        <w:rPr>
          <w:rFonts w:ascii="Arial" w:eastAsia="Times New Roman" w:hAnsi="Arial" w:cs="Arial"/>
          <w:b/>
          <w:sz w:val="20"/>
          <w:szCs w:val="20"/>
        </w:rPr>
        <w:tab/>
        <w:t xml:space="preserve"> </w:t>
      </w:r>
    </w:p>
    <w:tbl>
      <w:tblPr>
        <w:tblW w:w="1491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677"/>
        <w:gridCol w:w="1001"/>
        <w:gridCol w:w="4244"/>
        <w:gridCol w:w="709"/>
        <w:gridCol w:w="1871"/>
      </w:tblGrid>
      <w:tr w:rsidR="0060664D" w:rsidRPr="0041474C" w:rsidTr="007F36A4">
        <w:trPr>
          <w:trHeight w:val="417"/>
        </w:trPr>
        <w:tc>
          <w:tcPr>
            <w:tcW w:w="14912" w:type="dxa"/>
            <w:gridSpan w:val="6"/>
            <w:tcBorders>
              <w:top w:val="single" w:sz="4" w:space="0" w:color="A0B8DC"/>
              <w:left w:val="single" w:sz="4" w:space="0" w:color="A0B8DC"/>
              <w:bottom w:val="single" w:sz="4" w:space="0" w:color="A0B8DC"/>
              <w:right w:val="single" w:sz="4" w:space="0" w:color="A0B8DC"/>
            </w:tcBorders>
            <w:vAlign w:val="center"/>
          </w:tcPr>
          <w:p w:rsidR="0060664D" w:rsidRPr="0041474C" w:rsidRDefault="0060664D" w:rsidP="0060664D">
            <w:pPr>
              <w:tabs>
                <w:tab w:val="center" w:pos="4320"/>
                <w:tab w:val="right" w:pos="8640"/>
              </w:tabs>
              <w:spacing w:after="0" w:line="240" w:lineRule="auto"/>
              <w:rPr>
                <w:rFonts w:ascii="Arial" w:eastAsia="Times New Roman" w:hAnsi="Arial" w:cs="Arial"/>
                <w:sz w:val="18"/>
                <w:szCs w:val="18"/>
              </w:rPr>
            </w:pPr>
            <w:r w:rsidRPr="0041474C">
              <w:rPr>
                <w:rFonts w:ascii="Arial" w:eastAsia="Times New Roman" w:hAnsi="Arial" w:cs="Arial"/>
                <w:b/>
                <w:sz w:val="18"/>
                <w:szCs w:val="18"/>
              </w:rPr>
              <w:t xml:space="preserve">Assessment approval:   </w:t>
            </w:r>
            <w:r w:rsidRPr="0041474C">
              <w:rPr>
                <w:rFonts w:ascii="Arial" w:eastAsia="Times New Roman" w:hAnsi="Arial" w:cs="Arial"/>
                <w:sz w:val="18"/>
                <w:szCs w:val="18"/>
              </w:rPr>
              <w:t>I am satisfied that the risks are not significant or are adequately controlled and that the resources required will be provided.</w:t>
            </w:r>
            <w:r w:rsidRPr="0041474C">
              <w:rPr>
                <w:rFonts w:ascii="Arial" w:eastAsia="Times New Roman" w:hAnsi="Arial" w:cs="Arial"/>
                <w:sz w:val="18"/>
                <w:szCs w:val="18"/>
              </w:rPr>
              <w:tab/>
            </w:r>
          </w:p>
        </w:tc>
      </w:tr>
      <w:tr w:rsidR="0060664D" w:rsidRPr="0041474C" w:rsidTr="007F36A4">
        <w:trPr>
          <w:trHeight w:val="449"/>
        </w:trPr>
        <w:tc>
          <w:tcPr>
            <w:tcW w:w="2410" w:type="dxa"/>
            <w:tcBorders>
              <w:top w:val="single" w:sz="4" w:space="0" w:color="A0B8DC"/>
              <w:left w:val="single" w:sz="4" w:space="0" w:color="A0B8DC"/>
              <w:bottom w:val="single" w:sz="4" w:space="0" w:color="A0B8DC"/>
              <w:right w:val="single" w:sz="4" w:space="0" w:color="A0B8DC"/>
            </w:tcBorders>
            <w:vAlign w:val="center"/>
          </w:tcPr>
          <w:p w:rsidR="0060664D" w:rsidRPr="0041474C" w:rsidRDefault="000A2C28" w:rsidP="00114A76">
            <w:pPr>
              <w:tabs>
                <w:tab w:val="center" w:pos="4320"/>
                <w:tab w:val="right" w:pos="8640"/>
              </w:tabs>
              <w:spacing w:after="0" w:line="240" w:lineRule="auto"/>
              <w:rPr>
                <w:rFonts w:ascii="Arial" w:eastAsia="Times New Roman" w:hAnsi="Arial" w:cs="Arial"/>
                <w:sz w:val="18"/>
                <w:szCs w:val="18"/>
              </w:rPr>
            </w:pPr>
            <w:r w:rsidRPr="0041474C">
              <w:rPr>
                <w:rFonts w:ascii="Arial" w:eastAsia="Times New Roman" w:hAnsi="Arial" w:cs="Arial"/>
                <w:sz w:val="18"/>
                <w:szCs w:val="18"/>
              </w:rPr>
              <w:t>Fieldwork Leader</w:t>
            </w:r>
            <w:r w:rsidR="0060664D" w:rsidRPr="0041474C">
              <w:rPr>
                <w:rFonts w:ascii="Arial" w:eastAsia="Times New Roman" w:hAnsi="Arial" w:cs="Arial"/>
                <w:sz w:val="18"/>
                <w:szCs w:val="18"/>
              </w:rPr>
              <w:t xml:space="preserve"> Name</w:t>
            </w:r>
          </w:p>
        </w:tc>
        <w:tc>
          <w:tcPr>
            <w:tcW w:w="4677" w:type="dxa"/>
            <w:tcBorders>
              <w:top w:val="single" w:sz="4" w:space="0" w:color="A0B8DC"/>
              <w:left w:val="single" w:sz="4" w:space="0" w:color="A0B8DC"/>
              <w:bottom w:val="single" w:sz="4" w:space="0" w:color="A0B8DC"/>
              <w:right w:val="single" w:sz="4" w:space="0" w:color="A0B8DC"/>
            </w:tcBorders>
            <w:vAlign w:val="center"/>
          </w:tcPr>
          <w:p w:rsidR="008F02AF" w:rsidRPr="0041474C" w:rsidRDefault="008F02AF" w:rsidP="00114A76">
            <w:pPr>
              <w:tabs>
                <w:tab w:val="center" w:pos="4320"/>
                <w:tab w:val="right" w:pos="8640"/>
              </w:tabs>
              <w:spacing w:after="0" w:line="240" w:lineRule="auto"/>
              <w:rPr>
                <w:rFonts w:ascii="Arial" w:eastAsia="Times New Roman" w:hAnsi="Arial" w:cs="Arial"/>
                <w:sz w:val="18"/>
                <w:szCs w:val="18"/>
              </w:rPr>
            </w:pPr>
          </w:p>
        </w:tc>
        <w:tc>
          <w:tcPr>
            <w:tcW w:w="1001" w:type="dxa"/>
            <w:tcBorders>
              <w:top w:val="single" w:sz="4" w:space="0" w:color="A0B8DC"/>
              <w:left w:val="single" w:sz="4" w:space="0" w:color="A0B8DC"/>
              <w:bottom w:val="single" w:sz="4" w:space="0" w:color="A0B8DC"/>
              <w:right w:val="single" w:sz="4" w:space="0" w:color="A0B8DC"/>
            </w:tcBorders>
            <w:vAlign w:val="center"/>
          </w:tcPr>
          <w:p w:rsidR="0060664D" w:rsidRPr="0041474C" w:rsidRDefault="0060664D" w:rsidP="00114A76">
            <w:pPr>
              <w:tabs>
                <w:tab w:val="center" w:pos="4320"/>
                <w:tab w:val="right" w:pos="8640"/>
              </w:tabs>
              <w:spacing w:after="0" w:line="240" w:lineRule="auto"/>
              <w:rPr>
                <w:rFonts w:ascii="Arial" w:eastAsia="Times New Roman" w:hAnsi="Arial" w:cs="Arial"/>
                <w:sz w:val="18"/>
                <w:szCs w:val="18"/>
              </w:rPr>
            </w:pPr>
            <w:r w:rsidRPr="0041474C">
              <w:rPr>
                <w:rFonts w:ascii="Arial" w:eastAsia="Times New Roman" w:hAnsi="Arial" w:cs="Arial"/>
                <w:sz w:val="18"/>
                <w:szCs w:val="18"/>
              </w:rPr>
              <w:t>Signature</w:t>
            </w:r>
          </w:p>
        </w:tc>
        <w:tc>
          <w:tcPr>
            <w:tcW w:w="4244" w:type="dxa"/>
            <w:tcBorders>
              <w:top w:val="single" w:sz="4" w:space="0" w:color="A0B8DC"/>
              <w:left w:val="single" w:sz="4" w:space="0" w:color="A0B8DC"/>
              <w:bottom w:val="single" w:sz="4" w:space="0" w:color="A0B8DC"/>
              <w:right w:val="single" w:sz="4" w:space="0" w:color="A0B8DC"/>
            </w:tcBorders>
            <w:vAlign w:val="center"/>
          </w:tcPr>
          <w:p w:rsidR="0060664D" w:rsidRPr="0041474C" w:rsidRDefault="0060664D" w:rsidP="0060664D">
            <w:pPr>
              <w:tabs>
                <w:tab w:val="center" w:pos="4320"/>
                <w:tab w:val="right" w:pos="8640"/>
              </w:tabs>
              <w:spacing w:after="0" w:line="240" w:lineRule="auto"/>
              <w:rPr>
                <w:rFonts w:ascii="Arial" w:eastAsia="Times New Roman" w:hAnsi="Arial" w:cs="Arial"/>
                <w:sz w:val="18"/>
                <w:szCs w:val="18"/>
              </w:rPr>
            </w:pPr>
          </w:p>
        </w:tc>
        <w:tc>
          <w:tcPr>
            <w:tcW w:w="709" w:type="dxa"/>
            <w:tcBorders>
              <w:top w:val="single" w:sz="4" w:space="0" w:color="A0B8DC"/>
              <w:left w:val="single" w:sz="4" w:space="0" w:color="A0B8DC"/>
              <w:bottom w:val="single" w:sz="4" w:space="0" w:color="A0B8DC"/>
              <w:right w:val="single" w:sz="4" w:space="0" w:color="A0B8DC"/>
            </w:tcBorders>
            <w:vAlign w:val="center"/>
          </w:tcPr>
          <w:p w:rsidR="0060664D" w:rsidRPr="0041474C" w:rsidRDefault="0060664D" w:rsidP="00114A76">
            <w:pPr>
              <w:tabs>
                <w:tab w:val="center" w:pos="4320"/>
                <w:tab w:val="right" w:pos="8640"/>
              </w:tabs>
              <w:spacing w:after="0" w:line="240" w:lineRule="auto"/>
              <w:rPr>
                <w:rFonts w:ascii="Arial" w:eastAsia="Times New Roman" w:hAnsi="Arial" w:cs="Arial"/>
                <w:sz w:val="18"/>
                <w:szCs w:val="18"/>
              </w:rPr>
            </w:pPr>
            <w:r w:rsidRPr="0041474C">
              <w:rPr>
                <w:rFonts w:ascii="Arial" w:eastAsia="Times New Roman" w:hAnsi="Arial" w:cs="Arial"/>
                <w:sz w:val="18"/>
                <w:szCs w:val="18"/>
              </w:rPr>
              <w:t>Date</w:t>
            </w:r>
          </w:p>
        </w:tc>
        <w:tc>
          <w:tcPr>
            <w:tcW w:w="1871" w:type="dxa"/>
            <w:tcBorders>
              <w:top w:val="single" w:sz="4" w:space="0" w:color="A0B8DC"/>
              <w:left w:val="single" w:sz="4" w:space="0" w:color="A0B8DC"/>
              <w:bottom w:val="single" w:sz="4" w:space="0" w:color="A0B8DC"/>
              <w:right w:val="single" w:sz="4" w:space="0" w:color="A0B8DC"/>
            </w:tcBorders>
            <w:vAlign w:val="center"/>
          </w:tcPr>
          <w:p w:rsidR="0060664D" w:rsidRPr="0041474C" w:rsidRDefault="0060664D" w:rsidP="0060664D">
            <w:pPr>
              <w:tabs>
                <w:tab w:val="center" w:pos="4320"/>
                <w:tab w:val="right" w:pos="8640"/>
              </w:tabs>
              <w:spacing w:after="0" w:line="240" w:lineRule="auto"/>
              <w:rPr>
                <w:rFonts w:ascii="Arial" w:eastAsia="Times New Roman" w:hAnsi="Arial" w:cs="Arial"/>
                <w:sz w:val="18"/>
                <w:szCs w:val="18"/>
              </w:rPr>
            </w:pPr>
          </w:p>
        </w:tc>
      </w:tr>
    </w:tbl>
    <w:p w:rsidR="00F517C0" w:rsidRPr="00F5263C" w:rsidRDefault="00F5263C" w:rsidP="00F5263C">
      <w:pPr>
        <w:tabs>
          <w:tab w:val="center" w:pos="7654"/>
        </w:tabs>
        <w:rPr>
          <w:rFonts w:ascii="Arial" w:eastAsia="Times New Roman" w:hAnsi="Arial" w:cs="Arial"/>
          <w:sz w:val="20"/>
          <w:szCs w:val="20"/>
        </w:rPr>
        <w:sectPr w:rsidR="00F517C0" w:rsidRPr="00F5263C" w:rsidSect="001B1F48">
          <w:footerReference w:type="first" r:id="rId7"/>
          <w:pgSz w:w="16838" w:h="11906" w:orient="landscape" w:code="9"/>
          <w:pgMar w:top="142" w:right="820" w:bottom="397" w:left="709" w:header="454" w:footer="289" w:gutter="0"/>
          <w:cols w:space="720"/>
          <w:titlePg/>
          <w:docGrid w:linePitch="272"/>
        </w:sectPr>
      </w:pPr>
      <w:r>
        <w:rPr>
          <w:rFonts w:ascii="Arial" w:eastAsia="Times New Roman" w:hAnsi="Arial" w:cs="Arial"/>
          <w:sz w:val="20"/>
          <w:szCs w:val="20"/>
        </w:rPr>
        <w:tab/>
      </w:r>
    </w:p>
    <w:p w:rsidR="00EB7583" w:rsidRPr="0041474C" w:rsidRDefault="00025CE6" w:rsidP="00144B8F">
      <w:pPr>
        <w:spacing w:before="100" w:after="0" w:line="240" w:lineRule="auto"/>
        <w:ind w:left="284"/>
        <w:rPr>
          <w:rFonts w:ascii="Arial" w:eastAsia="Times New Roman" w:hAnsi="Arial" w:cs="Arial"/>
          <w:sz w:val="16"/>
          <w:szCs w:val="16"/>
        </w:rPr>
      </w:pPr>
      <w:r w:rsidRPr="0041474C">
        <w:rPr>
          <w:rFonts w:ascii="Arial" w:eastAsia="Times New Roman" w:hAnsi="Arial" w:cs="Arial"/>
          <w:b/>
          <w:sz w:val="24"/>
          <w:szCs w:val="24"/>
        </w:rPr>
        <w:lastRenderedPageBreak/>
        <w:t>Guidance n</w:t>
      </w:r>
      <w:r w:rsidR="00EB7583" w:rsidRPr="0041474C">
        <w:rPr>
          <w:rFonts w:ascii="Arial" w:eastAsia="Times New Roman" w:hAnsi="Arial" w:cs="Arial"/>
          <w:b/>
          <w:sz w:val="24"/>
          <w:szCs w:val="24"/>
        </w:rPr>
        <w:t xml:space="preserve">otes for </w:t>
      </w:r>
      <w:r w:rsidR="003630D4" w:rsidRPr="0041474C">
        <w:rPr>
          <w:rFonts w:ascii="Arial" w:eastAsia="Times New Roman" w:hAnsi="Arial" w:cs="Arial"/>
          <w:b/>
          <w:sz w:val="24"/>
          <w:szCs w:val="24"/>
        </w:rPr>
        <w:t xml:space="preserve">documenting </w:t>
      </w:r>
      <w:r w:rsidR="00144B8F" w:rsidRPr="0041474C">
        <w:rPr>
          <w:rFonts w:ascii="Arial" w:eastAsia="Times New Roman" w:hAnsi="Arial" w:cs="Arial"/>
          <w:b/>
          <w:sz w:val="24"/>
          <w:szCs w:val="24"/>
        </w:rPr>
        <w:t>FIELDWORK RISK ASSESSMENTS</w:t>
      </w:r>
    </w:p>
    <w:p w:rsidR="00EB7583" w:rsidRPr="00B93EBA" w:rsidRDefault="00144B8F" w:rsidP="00EB7583">
      <w:pPr>
        <w:spacing w:before="100" w:after="0" w:line="240" w:lineRule="auto"/>
        <w:ind w:left="284"/>
        <w:rPr>
          <w:rFonts w:eastAsia="Times New Roman" w:cs="Calibri"/>
          <w:b/>
          <w:sz w:val="20"/>
          <w:szCs w:val="20"/>
        </w:rPr>
      </w:pPr>
      <w:r w:rsidRPr="00B93EBA">
        <w:rPr>
          <w:rFonts w:eastAsia="Times New Roman" w:cs="Calibri"/>
          <w:b/>
          <w:sz w:val="20"/>
          <w:szCs w:val="20"/>
        </w:rPr>
        <w:t xml:space="preserve">FIELDWORK </w:t>
      </w:r>
      <w:r w:rsidR="003630D4" w:rsidRPr="00B93EBA">
        <w:rPr>
          <w:rFonts w:eastAsia="Times New Roman" w:cs="Calibri"/>
          <w:b/>
          <w:sz w:val="20"/>
          <w:szCs w:val="20"/>
        </w:rPr>
        <w:t>ACTIVITY</w:t>
      </w:r>
    </w:p>
    <w:p w:rsidR="00EB7583" w:rsidRPr="00B93EBA" w:rsidRDefault="00EB7583" w:rsidP="00EB7583">
      <w:pPr>
        <w:tabs>
          <w:tab w:val="center" w:pos="4320"/>
          <w:tab w:val="right" w:pos="8640"/>
        </w:tabs>
        <w:spacing w:after="0" w:line="240" w:lineRule="auto"/>
        <w:ind w:left="284"/>
        <w:rPr>
          <w:rFonts w:asciiTheme="minorHAnsi" w:eastAsia="Times New Roman" w:hAnsiTheme="minorHAnsi" w:cstheme="minorHAnsi"/>
          <w:sz w:val="18"/>
          <w:szCs w:val="18"/>
        </w:rPr>
      </w:pPr>
      <w:r w:rsidRPr="00B93EBA">
        <w:rPr>
          <w:rFonts w:asciiTheme="minorHAnsi" w:eastAsia="Times New Roman" w:hAnsiTheme="minorHAnsi" w:cstheme="minorHAnsi"/>
          <w:sz w:val="18"/>
          <w:szCs w:val="18"/>
        </w:rPr>
        <w:t xml:space="preserve">Describe here any hazardous activities </w:t>
      </w:r>
      <w:r w:rsidR="001830D1" w:rsidRPr="00B93EBA">
        <w:rPr>
          <w:rFonts w:asciiTheme="minorHAnsi" w:eastAsia="Times New Roman" w:hAnsiTheme="minorHAnsi" w:cstheme="minorHAnsi"/>
          <w:sz w:val="18"/>
          <w:szCs w:val="18"/>
        </w:rPr>
        <w:t xml:space="preserve">related to the </w:t>
      </w:r>
      <w:r w:rsidR="00144B8F" w:rsidRPr="00B93EBA">
        <w:rPr>
          <w:rFonts w:asciiTheme="minorHAnsi" w:eastAsia="Times New Roman" w:hAnsiTheme="minorHAnsi" w:cstheme="minorHAnsi"/>
          <w:sz w:val="18"/>
          <w:szCs w:val="18"/>
        </w:rPr>
        <w:t>fieldwork.</w:t>
      </w:r>
    </w:p>
    <w:p w:rsidR="00EB7583" w:rsidRPr="00B93EBA" w:rsidRDefault="00EB7583" w:rsidP="00B93EBA">
      <w:pPr>
        <w:pStyle w:val="NoSpacing"/>
        <w:rPr>
          <w:sz w:val="18"/>
          <w:szCs w:val="18"/>
        </w:rPr>
      </w:pPr>
    </w:p>
    <w:p w:rsidR="005B7A52" w:rsidRPr="00B93EBA" w:rsidRDefault="00EB7583" w:rsidP="005B7A52">
      <w:pPr>
        <w:spacing w:before="100" w:after="0" w:line="240" w:lineRule="auto"/>
        <w:ind w:left="284"/>
        <w:rPr>
          <w:rFonts w:eastAsia="Times New Roman" w:cs="Calibri"/>
          <w:b/>
          <w:sz w:val="20"/>
          <w:szCs w:val="20"/>
        </w:rPr>
      </w:pPr>
      <w:r w:rsidRPr="00B93EBA">
        <w:rPr>
          <w:rFonts w:eastAsia="Times New Roman" w:cs="Calibri"/>
          <w:b/>
          <w:sz w:val="20"/>
          <w:szCs w:val="20"/>
        </w:rPr>
        <w:t>ASSOCIATED HAZARDS</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bCs/>
          <w:sz w:val="18"/>
          <w:szCs w:val="18"/>
        </w:rPr>
        <w:t>Plant &amp; Equipment</w:t>
      </w:r>
      <w:r w:rsidRPr="00B93EBA">
        <w:rPr>
          <w:rFonts w:asciiTheme="minorHAnsi" w:hAnsiTheme="minorHAnsi" w:cstheme="minorHAnsi"/>
          <w:sz w:val="18"/>
          <w:szCs w:val="18"/>
        </w:rPr>
        <w:t xml:space="preserve"> – noise, vibration, moving parts (crushing, friction, stab, cut, shear), pressure vessels, lifts/hoists/cranes, sharps</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bCs/>
          <w:sz w:val="18"/>
          <w:szCs w:val="18"/>
        </w:rPr>
        <w:t>Manual Handling</w:t>
      </w:r>
      <w:r w:rsidRPr="00B93EBA">
        <w:rPr>
          <w:rFonts w:asciiTheme="minorHAnsi" w:hAnsiTheme="minorHAnsi" w:cstheme="minorHAnsi"/>
          <w:sz w:val="18"/>
          <w:szCs w:val="18"/>
        </w:rPr>
        <w:t xml:space="preserve"> – repetitive movements, lifting awkwardly, lifting heavy objects</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sz w:val="18"/>
          <w:szCs w:val="18"/>
        </w:rPr>
        <w:t xml:space="preserve">Work Environment </w:t>
      </w:r>
      <w:r w:rsidRPr="00B93EBA">
        <w:rPr>
          <w:rFonts w:asciiTheme="minorHAnsi" w:hAnsiTheme="minorHAnsi" w:cstheme="minorHAnsi"/>
          <w:sz w:val="18"/>
          <w:szCs w:val="18"/>
        </w:rPr>
        <w:t>–</w:t>
      </w:r>
      <w:r w:rsidR="00543CBC" w:rsidRPr="00B93EBA">
        <w:rPr>
          <w:rFonts w:asciiTheme="minorHAnsi" w:hAnsiTheme="minorHAnsi" w:cstheme="minorHAnsi"/>
          <w:sz w:val="18"/>
          <w:szCs w:val="18"/>
        </w:rPr>
        <w:t xml:space="preserve"> moving objects, </w:t>
      </w:r>
      <w:r w:rsidRPr="00B93EBA">
        <w:rPr>
          <w:rFonts w:asciiTheme="minorHAnsi" w:hAnsiTheme="minorHAnsi" w:cstheme="minorHAnsi"/>
          <w:sz w:val="18"/>
          <w:szCs w:val="18"/>
        </w:rPr>
        <w:t>extremes in temperature, isolation, work at height, allergies to animal bedding, dander and fluids</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sz w:val="18"/>
          <w:szCs w:val="18"/>
        </w:rPr>
        <w:t>People</w:t>
      </w:r>
      <w:r w:rsidRPr="00B93EBA">
        <w:rPr>
          <w:rFonts w:asciiTheme="minorHAnsi" w:hAnsiTheme="minorHAnsi" w:cstheme="minorHAnsi"/>
          <w:sz w:val="18"/>
          <w:szCs w:val="18"/>
        </w:rPr>
        <w:t xml:space="preserve"> – potentially violent or volatile clients/interviewees</w:t>
      </w:r>
      <w:r w:rsidR="00FB5F8D" w:rsidRPr="00B93EBA">
        <w:rPr>
          <w:rFonts w:asciiTheme="minorHAnsi" w:hAnsiTheme="minorHAnsi" w:cstheme="minorHAnsi"/>
          <w:sz w:val="18"/>
          <w:szCs w:val="18"/>
        </w:rPr>
        <w:t xml:space="preserve">, pre-existing psychological conditions, </w:t>
      </w:r>
      <w:r w:rsidR="00F715DD" w:rsidRPr="00B93EBA">
        <w:rPr>
          <w:rFonts w:asciiTheme="minorHAnsi" w:hAnsiTheme="minorHAnsi" w:cstheme="minorHAnsi"/>
          <w:sz w:val="18"/>
          <w:szCs w:val="18"/>
        </w:rPr>
        <w:t xml:space="preserve">harassment, accommodation </w:t>
      </w:r>
      <w:r w:rsidR="00AB141E" w:rsidRPr="00B93EBA">
        <w:rPr>
          <w:rFonts w:asciiTheme="minorHAnsi" w:hAnsiTheme="minorHAnsi" w:cstheme="minorHAnsi"/>
          <w:sz w:val="18"/>
          <w:szCs w:val="18"/>
        </w:rPr>
        <w:t>arrangements</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sz w:val="18"/>
          <w:szCs w:val="18"/>
        </w:rPr>
        <w:t>Communicable Diseases</w:t>
      </w:r>
      <w:r w:rsidRPr="00B93EBA">
        <w:rPr>
          <w:rFonts w:asciiTheme="minorHAnsi" w:hAnsiTheme="minorHAnsi" w:cstheme="minorHAnsi"/>
          <w:sz w:val="18"/>
          <w:szCs w:val="18"/>
        </w:rPr>
        <w:t xml:space="preserve"> – exposure to bodily fluids/infectious materials, animal bites and scratches,</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bCs/>
          <w:sz w:val="18"/>
          <w:szCs w:val="18"/>
        </w:rPr>
        <w:t>Environmental</w:t>
      </w:r>
      <w:r w:rsidRPr="00B93EBA">
        <w:rPr>
          <w:rFonts w:asciiTheme="minorHAnsi" w:hAnsiTheme="minorHAnsi" w:cstheme="minorHAnsi"/>
          <w:sz w:val="18"/>
          <w:szCs w:val="18"/>
        </w:rPr>
        <w:t xml:space="preserve"> – emissions to atmosphere, discharge to soil and water bodies (including stormwater run-off), nuisance noise &amp; odour</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sz w:val="18"/>
          <w:szCs w:val="18"/>
        </w:rPr>
        <w:t>Radiation (non-ionizing)</w:t>
      </w:r>
      <w:r w:rsidRPr="00B93EBA">
        <w:rPr>
          <w:rFonts w:asciiTheme="minorHAnsi" w:hAnsiTheme="minorHAnsi" w:cstheme="minorHAnsi"/>
          <w:sz w:val="18"/>
          <w:szCs w:val="18"/>
        </w:rPr>
        <w:t xml:space="preserve"> – including lasers, microwaves or UV light</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bCs/>
          <w:sz w:val="18"/>
          <w:szCs w:val="18"/>
        </w:rPr>
        <w:t>Electrical</w:t>
      </w:r>
      <w:r w:rsidRPr="00B93EBA">
        <w:rPr>
          <w:rFonts w:asciiTheme="minorHAnsi" w:hAnsiTheme="minorHAnsi" w:cstheme="minorHAnsi"/>
          <w:sz w:val="18"/>
          <w:szCs w:val="18"/>
        </w:rPr>
        <w:t xml:space="preserve"> – plug-in equipment used in ‘hostile’ work environment, exposed conductors, high voltage equipment</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sz w:val="18"/>
          <w:szCs w:val="18"/>
        </w:rPr>
        <w:t>Pathogens</w:t>
      </w:r>
      <w:r w:rsidRPr="00B93EBA">
        <w:rPr>
          <w:rFonts w:asciiTheme="minorHAnsi" w:hAnsiTheme="minorHAnsi" w:cstheme="minorHAnsi"/>
          <w:sz w:val="18"/>
          <w:szCs w:val="18"/>
        </w:rPr>
        <w:t xml:space="preserve"> – dealings with pathogenic microorganisms such as bacteria, parasites, fungi or viruses</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sz w:val="18"/>
          <w:szCs w:val="18"/>
        </w:rPr>
        <w:t>GMOs</w:t>
      </w:r>
      <w:r w:rsidRPr="00B93EBA">
        <w:rPr>
          <w:rFonts w:asciiTheme="minorHAnsi" w:hAnsiTheme="minorHAnsi" w:cstheme="minorHAnsi"/>
          <w:sz w:val="18"/>
          <w:szCs w:val="18"/>
        </w:rPr>
        <w:t xml:space="preserve"> – dealings with genetically modified organisms</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sz w:val="18"/>
          <w:szCs w:val="18"/>
        </w:rPr>
        <w:t>Cytotoxins</w:t>
      </w:r>
      <w:r w:rsidRPr="00B93EBA">
        <w:rPr>
          <w:rFonts w:asciiTheme="minorHAnsi" w:hAnsiTheme="minorHAnsi" w:cstheme="minorHAnsi"/>
          <w:sz w:val="18"/>
          <w:szCs w:val="18"/>
        </w:rPr>
        <w:t xml:space="preserve"> – carcinogens, mutagens or teratogens</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bCs/>
          <w:sz w:val="18"/>
          <w:szCs w:val="18"/>
        </w:rPr>
        <w:t>Radiation (ionizing)</w:t>
      </w:r>
      <w:r w:rsidRPr="00B93EBA">
        <w:rPr>
          <w:rFonts w:asciiTheme="minorHAnsi" w:hAnsiTheme="minorHAnsi" w:cstheme="minorHAnsi"/>
          <w:sz w:val="18"/>
          <w:szCs w:val="18"/>
        </w:rPr>
        <w:t xml:space="preserve"> – Ionizing radiation source such as radioactive substance or radionuclide, or irradiating apparatus</w:t>
      </w:r>
    </w:p>
    <w:p w:rsidR="005D2DFD" w:rsidRPr="00B93EBA" w:rsidRDefault="005D2DFD" w:rsidP="005D2DFD">
      <w:pPr>
        <w:pStyle w:val="NoSpacing"/>
        <w:ind w:left="284"/>
        <w:rPr>
          <w:rFonts w:asciiTheme="minorHAnsi" w:hAnsiTheme="minorHAnsi" w:cstheme="minorHAnsi"/>
          <w:sz w:val="18"/>
          <w:szCs w:val="18"/>
        </w:rPr>
      </w:pPr>
      <w:r w:rsidRPr="00B93EBA">
        <w:rPr>
          <w:rFonts w:asciiTheme="minorHAnsi" w:hAnsiTheme="minorHAnsi" w:cstheme="minorHAnsi"/>
          <w:b/>
          <w:bCs/>
          <w:sz w:val="18"/>
          <w:szCs w:val="18"/>
        </w:rPr>
        <w:t>Chemical</w:t>
      </w:r>
      <w:r w:rsidRPr="00B93EBA">
        <w:rPr>
          <w:rFonts w:asciiTheme="minorHAnsi" w:hAnsiTheme="minorHAnsi" w:cstheme="minorHAnsi"/>
          <w:sz w:val="18"/>
          <w:szCs w:val="18"/>
        </w:rPr>
        <w:t xml:space="preserve"> – hazardous substances, dangerous goods, fumes, dust, compressed gas</w:t>
      </w:r>
    </w:p>
    <w:p w:rsidR="0041474C" w:rsidRPr="00B93EBA" w:rsidRDefault="0041474C" w:rsidP="005D2DFD">
      <w:pPr>
        <w:pStyle w:val="NoSpacing"/>
        <w:ind w:left="284"/>
        <w:rPr>
          <w:rFonts w:asciiTheme="minorHAnsi" w:hAnsiTheme="minorHAnsi" w:cstheme="minorHAnsi"/>
          <w:sz w:val="18"/>
          <w:szCs w:val="18"/>
        </w:rPr>
      </w:pPr>
      <w:r w:rsidRPr="00B93EBA">
        <w:rPr>
          <w:rFonts w:asciiTheme="minorHAnsi" w:hAnsiTheme="minorHAnsi" w:cstheme="minorHAnsi"/>
          <w:b/>
          <w:bCs/>
          <w:sz w:val="18"/>
          <w:szCs w:val="18"/>
        </w:rPr>
        <w:t xml:space="preserve">Remote Locations </w:t>
      </w:r>
      <w:r w:rsidRPr="00B93EBA">
        <w:rPr>
          <w:rFonts w:asciiTheme="minorHAnsi" w:hAnsiTheme="minorHAnsi" w:cstheme="minorHAnsi"/>
          <w:sz w:val="18"/>
          <w:szCs w:val="18"/>
        </w:rPr>
        <w:t>– delayed emergency response, extra supplies required, lack of communication</w:t>
      </w:r>
    </w:p>
    <w:p w:rsidR="00025CE6" w:rsidRPr="0041474C" w:rsidRDefault="00025CE6" w:rsidP="00EB7583">
      <w:pPr>
        <w:spacing w:before="100" w:after="0" w:line="240" w:lineRule="auto"/>
        <w:ind w:left="284"/>
        <w:rPr>
          <w:rFonts w:ascii="Arial" w:eastAsia="Times New Roman" w:hAnsi="Arial" w:cs="Arial"/>
          <w:b/>
          <w:sz w:val="18"/>
          <w:szCs w:val="18"/>
        </w:rPr>
      </w:pPr>
    </w:p>
    <w:p w:rsidR="00EB7583" w:rsidRPr="00B93EBA" w:rsidRDefault="00EB7583" w:rsidP="00EB7583">
      <w:pPr>
        <w:spacing w:before="100" w:after="0" w:line="240" w:lineRule="auto"/>
        <w:ind w:left="284"/>
        <w:rPr>
          <w:rFonts w:eastAsia="Times New Roman" w:cs="Calibri"/>
          <w:b/>
          <w:sz w:val="20"/>
          <w:szCs w:val="20"/>
        </w:rPr>
      </w:pPr>
      <w:r w:rsidRPr="00B93EBA">
        <w:rPr>
          <w:rFonts w:eastAsia="Times New Roman" w:cs="Calibri"/>
          <w:b/>
          <w:sz w:val="20"/>
          <w:szCs w:val="20"/>
        </w:rPr>
        <w:t>INHERENT RISK</w:t>
      </w:r>
    </w:p>
    <w:p w:rsidR="00EB7583" w:rsidRPr="00B93EBA" w:rsidRDefault="00EB7583" w:rsidP="00B93EBA">
      <w:pPr>
        <w:spacing w:after="0" w:line="240" w:lineRule="auto"/>
        <w:ind w:left="284"/>
        <w:rPr>
          <w:rFonts w:eastAsia="Times New Roman" w:cs="Calibri"/>
          <w:sz w:val="18"/>
          <w:szCs w:val="18"/>
        </w:rPr>
      </w:pPr>
      <w:r w:rsidRPr="00B93EBA">
        <w:rPr>
          <w:rFonts w:eastAsia="Times New Roman" w:cs="Calibri"/>
          <w:sz w:val="18"/>
          <w:szCs w:val="18"/>
        </w:rPr>
        <w:t xml:space="preserve">Provide details of the harm that could be caused to people or the environment if something goes wrong. For example: inhalation of fumes, laceration, injury to back, infection, </w:t>
      </w:r>
      <w:r w:rsidR="00943495" w:rsidRPr="00B93EBA">
        <w:rPr>
          <w:rFonts w:eastAsia="Times New Roman" w:cs="Calibri"/>
          <w:sz w:val="18"/>
          <w:szCs w:val="18"/>
        </w:rPr>
        <w:t>sun exposure</w:t>
      </w:r>
      <w:r w:rsidRPr="00B93EBA">
        <w:rPr>
          <w:rFonts w:eastAsia="Times New Roman" w:cs="Calibri"/>
          <w:sz w:val="18"/>
          <w:szCs w:val="18"/>
        </w:rPr>
        <w:t>. Think about what could happen if controls fail or are not in place.</w:t>
      </w:r>
    </w:p>
    <w:p w:rsidR="00EB7583" w:rsidRPr="0041474C" w:rsidRDefault="00EB7583" w:rsidP="00EB7583">
      <w:pPr>
        <w:spacing w:before="100" w:after="0" w:line="240" w:lineRule="auto"/>
        <w:ind w:left="284"/>
        <w:rPr>
          <w:rFonts w:ascii="Arial" w:eastAsia="Times New Roman" w:hAnsi="Arial" w:cs="Arial"/>
          <w:b/>
          <w:sz w:val="18"/>
          <w:szCs w:val="18"/>
        </w:rPr>
      </w:pPr>
    </w:p>
    <w:p w:rsidR="00B93EBA" w:rsidRPr="00FD4BC4" w:rsidRDefault="00B93EBA" w:rsidP="00B93EBA">
      <w:pPr>
        <w:spacing w:before="100" w:after="0" w:line="240" w:lineRule="auto"/>
        <w:ind w:left="284"/>
        <w:rPr>
          <w:rFonts w:eastAsia="Times New Roman" w:cs="Calibri"/>
          <w:b/>
          <w:sz w:val="20"/>
          <w:szCs w:val="20"/>
        </w:rPr>
      </w:pPr>
      <w:r w:rsidRPr="00FD4BC4">
        <w:rPr>
          <w:rFonts w:eastAsia="Times New Roman" w:cs="Calibri"/>
          <w:b/>
          <w:sz w:val="20"/>
          <w:szCs w:val="20"/>
        </w:rPr>
        <w:t>CONTROL MEASURES</w:t>
      </w:r>
    </w:p>
    <w:p w:rsidR="00B93EBA" w:rsidRPr="00FD4BC4" w:rsidRDefault="00B93EBA" w:rsidP="00B93EBA">
      <w:pPr>
        <w:spacing w:after="0" w:line="240" w:lineRule="auto"/>
        <w:ind w:left="284"/>
        <w:rPr>
          <w:rFonts w:eastAsia="Times New Roman" w:cs="Calibri"/>
          <w:sz w:val="18"/>
          <w:szCs w:val="18"/>
        </w:rPr>
      </w:pPr>
      <w:r>
        <w:rPr>
          <w:rFonts w:eastAsia="Times New Roman" w:cs="Calibri"/>
          <w:sz w:val="18"/>
          <w:szCs w:val="18"/>
        </w:rPr>
        <w:t>Note the</w:t>
      </w:r>
      <w:r w:rsidRPr="00FD4BC4">
        <w:rPr>
          <w:rFonts w:eastAsia="Times New Roman" w:cs="Calibri"/>
          <w:sz w:val="18"/>
          <w:szCs w:val="18"/>
        </w:rPr>
        <w:t xml:space="preserve"> existing and proposed actions to reduce risk to an acceptable level. Apply the “Hierarchy of Controls”, listed below, when deciding the best control measure to apply. Control types closer </w:t>
      </w:r>
      <w:r>
        <w:rPr>
          <w:rFonts w:eastAsia="Times New Roman" w:cs="Calibri"/>
          <w:sz w:val="18"/>
          <w:szCs w:val="18"/>
        </w:rPr>
        <w:t>to</w:t>
      </w:r>
      <w:r w:rsidRPr="00FD4BC4">
        <w:rPr>
          <w:rFonts w:eastAsia="Times New Roman" w:cs="Calibri"/>
          <w:sz w:val="18"/>
          <w:szCs w:val="18"/>
        </w:rPr>
        <w:t xml:space="preserve"> top of the list are preferable. </w:t>
      </w:r>
    </w:p>
    <w:p w:rsidR="00B93EBA" w:rsidRPr="00FD4BC4" w:rsidRDefault="00B93EBA" w:rsidP="00B93EBA">
      <w:pPr>
        <w:spacing w:after="0" w:line="240" w:lineRule="auto"/>
        <w:ind w:left="720"/>
        <w:rPr>
          <w:rFonts w:eastAsia="Times New Roman" w:cs="Calibri"/>
          <w:sz w:val="18"/>
          <w:szCs w:val="18"/>
        </w:rPr>
      </w:pPr>
      <w:r w:rsidRPr="00FD4BC4">
        <w:rPr>
          <w:rFonts w:eastAsia="Times New Roman" w:cs="Calibri"/>
          <w:sz w:val="18"/>
          <w:szCs w:val="18"/>
        </w:rPr>
        <w:t xml:space="preserve">1. </w:t>
      </w:r>
      <w:r w:rsidRPr="00FD4BC4">
        <w:rPr>
          <w:rFonts w:eastAsia="Times New Roman" w:cs="Calibri"/>
          <w:caps/>
          <w:sz w:val="18"/>
          <w:szCs w:val="18"/>
        </w:rPr>
        <w:t>Eliminate the hazard</w:t>
      </w:r>
      <w:r w:rsidRPr="00FD4BC4">
        <w:rPr>
          <w:rFonts w:eastAsia="Times New Roman" w:cs="Calibri"/>
          <w:sz w:val="18"/>
          <w:szCs w:val="18"/>
        </w:rPr>
        <w:t>. For example: use a different less dangerous piece of equipment, use safer materials or chemicals</w:t>
      </w:r>
    </w:p>
    <w:p w:rsidR="00B93EBA" w:rsidRPr="00FD4BC4" w:rsidRDefault="00B93EBA" w:rsidP="00B93EBA">
      <w:pPr>
        <w:spacing w:after="0" w:line="240" w:lineRule="auto"/>
        <w:ind w:left="720"/>
        <w:rPr>
          <w:rFonts w:eastAsia="Times New Roman" w:cs="Calibri"/>
          <w:sz w:val="18"/>
          <w:szCs w:val="18"/>
        </w:rPr>
      </w:pPr>
      <w:r w:rsidRPr="00FD4BC4">
        <w:rPr>
          <w:rFonts w:eastAsia="Times New Roman" w:cs="Calibri"/>
          <w:sz w:val="18"/>
          <w:szCs w:val="18"/>
        </w:rPr>
        <w:t xml:space="preserve">2. </w:t>
      </w:r>
      <w:r w:rsidRPr="00FD4BC4">
        <w:rPr>
          <w:rFonts w:eastAsia="Times New Roman" w:cs="Calibri"/>
          <w:caps/>
          <w:sz w:val="18"/>
          <w:szCs w:val="18"/>
        </w:rPr>
        <w:t>Isolate the hazard from the people</w:t>
      </w:r>
      <w:r w:rsidRPr="00FD4BC4">
        <w:rPr>
          <w:rFonts w:eastAsia="Times New Roman" w:cs="Calibri"/>
          <w:sz w:val="18"/>
          <w:szCs w:val="18"/>
        </w:rPr>
        <w:t>. Separate people from the danger.  For example: use shielding, use lifting equipment, remove dust or fumes with exhaust system, lock-out machinery.</w:t>
      </w:r>
    </w:p>
    <w:p w:rsidR="00B93EBA" w:rsidRPr="00FD4BC4" w:rsidRDefault="00B93EBA" w:rsidP="00B93EBA">
      <w:pPr>
        <w:spacing w:after="0" w:line="240" w:lineRule="auto"/>
        <w:ind w:left="720"/>
        <w:rPr>
          <w:rFonts w:eastAsia="Times New Roman" w:cs="Calibri"/>
          <w:sz w:val="18"/>
          <w:szCs w:val="18"/>
        </w:rPr>
      </w:pPr>
      <w:r w:rsidRPr="00FD4BC4">
        <w:rPr>
          <w:rFonts w:eastAsia="Times New Roman" w:cs="Calibri"/>
          <w:sz w:val="18"/>
          <w:szCs w:val="18"/>
        </w:rPr>
        <w:t xml:space="preserve">3. </w:t>
      </w:r>
      <w:r w:rsidRPr="00FD4BC4">
        <w:rPr>
          <w:rFonts w:eastAsia="Times New Roman" w:cs="Calibri"/>
          <w:caps/>
          <w:sz w:val="18"/>
          <w:szCs w:val="18"/>
        </w:rPr>
        <w:t>Change the way the job is done</w:t>
      </w:r>
      <w:r w:rsidRPr="00FD4BC4">
        <w:rPr>
          <w:rFonts w:eastAsia="Times New Roman" w:cs="Calibri"/>
          <w:sz w:val="18"/>
          <w:szCs w:val="18"/>
        </w:rPr>
        <w:t>. For example: change work practices, provide training, information and signs, develop work procedures.</w:t>
      </w:r>
    </w:p>
    <w:p w:rsidR="00B93EBA" w:rsidRPr="00FD4BC4" w:rsidRDefault="00B93EBA" w:rsidP="00B93EBA">
      <w:pPr>
        <w:spacing w:after="0" w:line="240" w:lineRule="auto"/>
        <w:ind w:left="720"/>
        <w:rPr>
          <w:rFonts w:eastAsia="Times New Roman" w:cs="Calibri"/>
          <w:sz w:val="18"/>
          <w:szCs w:val="18"/>
        </w:rPr>
      </w:pPr>
      <w:r w:rsidRPr="00FD4BC4">
        <w:rPr>
          <w:rFonts w:eastAsia="Times New Roman" w:cs="Calibri"/>
          <w:sz w:val="18"/>
          <w:szCs w:val="18"/>
        </w:rPr>
        <w:t xml:space="preserve">4. </w:t>
      </w:r>
      <w:r w:rsidRPr="00FD4BC4">
        <w:rPr>
          <w:rFonts w:eastAsia="Times New Roman" w:cs="Calibri"/>
          <w:caps/>
          <w:sz w:val="18"/>
          <w:szCs w:val="18"/>
        </w:rPr>
        <w:t>Use personal protective equipment (PPE)</w:t>
      </w:r>
      <w:r w:rsidRPr="00FD4BC4">
        <w:rPr>
          <w:rFonts w:eastAsia="Times New Roman" w:cs="Calibri"/>
          <w:sz w:val="18"/>
          <w:szCs w:val="18"/>
        </w:rPr>
        <w:t xml:space="preserve"> noting specific PPE is required for each job. For example: respirator, hearing protection, gloves. Training and information </w:t>
      </w:r>
      <w:proofErr w:type="gramStart"/>
      <w:r w:rsidRPr="00FD4BC4">
        <w:rPr>
          <w:rFonts w:eastAsia="Times New Roman" w:cs="Calibri"/>
          <w:sz w:val="18"/>
          <w:szCs w:val="18"/>
        </w:rPr>
        <w:t>is</w:t>
      </w:r>
      <w:proofErr w:type="gramEnd"/>
      <w:r w:rsidRPr="00FD4BC4">
        <w:rPr>
          <w:rFonts w:eastAsia="Times New Roman" w:cs="Calibri"/>
          <w:sz w:val="18"/>
          <w:szCs w:val="18"/>
        </w:rPr>
        <w:t xml:space="preserve"> required for the use of PPE.</w:t>
      </w:r>
      <w:bookmarkStart w:id="0" w:name="_GoBack"/>
      <w:bookmarkEnd w:id="0"/>
    </w:p>
    <w:p w:rsidR="00EB7583" w:rsidRPr="0041474C" w:rsidRDefault="00EB7583" w:rsidP="00EB7583">
      <w:pPr>
        <w:spacing w:before="100" w:after="0" w:line="240" w:lineRule="auto"/>
        <w:ind w:left="284"/>
        <w:rPr>
          <w:rFonts w:ascii="Arial" w:eastAsia="Times New Roman" w:hAnsi="Arial" w:cs="Arial"/>
          <w:b/>
          <w:sz w:val="18"/>
          <w:szCs w:val="18"/>
        </w:rPr>
      </w:pPr>
    </w:p>
    <w:p w:rsidR="00B93EBA" w:rsidRPr="00FD4BC4" w:rsidRDefault="00B93EBA" w:rsidP="00B93EBA">
      <w:pPr>
        <w:spacing w:before="100" w:after="0" w:line="240" w:lineRule="auto"/>
        <w:ind w:left="284"/>
        <w:rPr>
          <w:rFonts w:eastAsia="Times New Roman" w:cs="Calibri"/>
          <w:b/>
          <w:sz w:val="20"/>
          <w:szCs w:val="20"/>
        </w:rPr>
      </w:pPr>
      <w:r w:rsidRPr="00FD4BC4">
        <w:rPr>
          <w:rFonts w:eastAsia="Times New Roman" w:cs="Calibri"/>
          <w:b/>
          <w:sz w:val="20"/>
          <w:szCs w:val="20"/>
        </w:rPr>
        <w:t>RESIDUAL RISK LEVEL (H, M, L)</w:t>
      </w:r>
    </w:p>
    <w:p w:rsidR="00B93EBA" w:rsidRPr="00FD4BC4" w:rsidRDefault="00B93EBA" w:rsidP="00B93EBA">
      <w:pPr>
        <w:tabs>
          <w:tab w:val="num" w:pos="720"/>
        </w:tabs>
        <w:spacing w:after="0" w:line="240" w:lineRule="auto"/>
        <w:ind w:left="284"/>
        <w:rPr>
          <w:rFonts w:eastAsia="Times New Roman" w:cs="Calibri"/>
          <w:sz w:val="18"/>
          <w:szCs w:val="18"/>
        </w:rPr>
      </w:pPr>
      <w:r w:rsidRPr="00FD4BC4">
        <w:rPr>
          <w:rFonts w:eastAsia="Times New Roman" w:cs="Calibri"/>
          <w:sz w:val="18"/>
          <w:szCs w:val="18"/>
        </w:rPr>
        <w:t xml:space="preserve">Estimate risk </w:t>
      </w:r>
      <w:r>
        <w:rPr>
          <w:rFonts w:eastAsia="Times New Roman" w:cs="Calibri"/>
          <w:sz w:val="18"/>
          <w:szCs w:val="18"/>
        </w:rPr>
        <w:t>by considering</w:t>
      </w:r>
      <w:r w:rsidRPr="00FD4BC4">
        <w:rPr>
          <w:rFonts w:eastAsia="Times New Roman" w:cs="Calibri"/>
          <w:sz w:val="18"/>
          <w:szCs w:val="18"/>
        </w:rPr>
        <w:t xml:space="preserve"> the way the activity is run and control measures put in place. The level of risk can be determined by combining consequence and likelihood using the risk matrix from below. Residual risk should be reduced to a level acceptable by management.</w:t>
      </w:r>
    </w:p>
    <w:p w:rsidR="00B93EBA" w:rsidRPr="00FD4BC4" w:rsidRDefault="00B93EBA" w:rsidP="00B93EBA">
      <w:pPr>
        <w:spacing w:before="100" w:after="0" w:line="240" w:lineRule="auto"/>
        <w:ind w:left="720"/>
        <w:rPr>
          <w:rFonts w:eastAsia="Times New Roman" w:cs="Calibri"/>
          <w:sz w:val="16"/>
          <w:szCs w:val="14"/>
        </w:rPr>
      </w:pPr>
      <w:r w:rsidRPr="00FD4BC4">
        <w:rPr>
          <w:rFonts w:eastAsia="Times New Roman" w:cs="Calibri"/>
          <w:b/>
          <w:sz w:val="20"/>
          <w:szCs w:val="20"/>
        </w:rPr>
        <w:t xml:space="preserve">CONSEQUENCE OF HARM - </w:t>
      </w:r>
      <w:r w:rsidRPr="00FD4BC4">
        <w:rPr>
          <w:rFonts w:eastAsia="Times New Roman" w:cs="Calibri"/>
          <w:sz w:val="18"/>
          <w:szCs w:val="18"/>
        </w:rPr>
        <w:t>This is how bad it will be if something does go wrong e.g. the number of people that could be harmed, the severity of injury.</w:t>
      </w:r>
    </w:p>
    <w:p w:rsidR="00B93EBA" w:rsidRDefault="00B93EBA" w:rsidP="00B93EBA">
      <w:pPr>
        <w:spacing w:before="100" w:after="0" w:line="240" w:lineRule="auto"/>
        <w:ind w:left="720"/>
        <w:rPr>
          <w:rFonts w:eastAsia="Times New Roman" w:cs="Calibri"/>
          <w:sz w:val="16"/>
          <w:szCs w:val="14"/>
        </w:rPr>
      </w:pPr>
      <w:r w:rsidRPr="00FD4BC4">
        <w:rPr>
          <w:rFonts w:eastAsia="Times New Roman" w:cs="Calibri"/>
          <w:b/>
          <w:sz w:val="20"/>
          <w:szCs w:val="20"/>
        </w:rPr>
        <w:t xml:space="preserve">LIKELIHOOD OF HARM </w:t>
      </w:r>
      <w:r w:rsidRPr="00FD4BC4">
        <w:rPr>
          <w:rFonts w:eastAsia="Times New Roman" w:cs="Calibri"/>
          <w:sz w:val="18"/>
          <w:szCs w:val="18"/>
        </w:rPr>
        <w:t>- Chance of harm occurring is affected by the duration of the activity and its frequency; the number of people doing the activity and the level of exposure to the hazard.</w:t>
      </w:r>
    </w:p>
    <w:p w:rsidR="00B93EBA" w:rsidRPr="00FD4BC4" w:rsidRDefault="00B93EBA" w:rsidP="00B93EBA">
      <w:pPr>
        <w:spacing w:before="100" w:after="0" w:line="240" w:lineRule="auto"/>
        <w:ind w:left="720"/>
        <w:rPr>
          <w:rFonts w:eastAsia="Times New Roman" w:cs="Calibri"/>
          <w:sz w:val="16"/>
          <w:szCs w:val="14"/>
        </w:rPr>
      </w:pPr>
    </w:p>
    <w:p w:rsidR="00EB7583" w:rsidRPr="004E1497" w:rsidRDefault="00B93EBA" w:rsidP="00B93EBA">
      <w:pPr>
        <w:tabs>
          <w:tab w:val="left" w:pos="7060"/>
        </w:tabs>
        <w:jc w:val="center"/>
        <w:rPr>
          <w:rFonts w:ascii="Arial" w:eastAsia="Times New Roman" w:hAnsi="Arial" w:cs="Arial"/>
          <w:sz w:val="20"/>
          <w:szCs w:val="20"/>
        </w:rPr>
      </w:pPr>
      <w:r w:rsidRPr="00FD4BC4">
        <w:rPr>
          <w:rFonts w:cs="Calibri"/>
          <w:noProof/>
          <w:lang w:val="en-US"/>
        </w:rPr>
        <w:drawing>
          <wp:inline distT="0" distB="0" distL="0" distR="0">
            <wp:extent cx="6523630" cy="251051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2815" cy="2517895"/>
                    </a:xfrm>
                    <a:prstGeom prst="rect">
                      <a:avLst/>
                    </a:prstGeom>
                    <a:noFill/>
                    <a:ln>
                      <a:noFill/>
                    </a:ln>
                  </pic:spPr>
                </pic:pic>
              </a:graphicData>
            </a:graphic>
          </wp:inline>
        </w:drawing>
      </w:r>
    </w:p>
    <w:sectPr w:rsidR="00EB7583" w:rsidRPr="004E1497" w:rsidSect="00ED17EF">
      <w:pgSz w:w="11906" w:h="16838" w:code="9"/>
      <w:pgMar w:top="312" w:right="849" w:bottom="454" w:left="709" w:header="454" w:footer="28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367" w:rsidRDefault="00440367" w:rsidP="00025CE6">
      <w:pPr>
        <w:spacing w:after="0" w:line="240" w:lineRule="auto"/>
      </w:pPr>
      <w:r>
        <w:separator/>
      </w:r>
    </w:p>
  </w:endnote>
  <w:endnote w:type="continuationSeparator" w:id="0">
    <w:p w:rsidR="00440367" w:rsidRDefault="00440367" w:rsidP="00025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B8F" w:rsidRDefault="00144B8F" w:rsidP="000A2C28">
    <w:pPr>
      <w:pStyle w:val="f-footer"/>
      <w:tabs>
        <w:tab w:val="clear" w:pos="10206"/>
        <w:tab w:val="left" w:pos="7513"/>
        <w:tab w:val="right" w:pos="15168"/>
      </w:tabs>
    </w:pPr>
    <w:r w:rsidRPr="00AA1302">
      <w:rPr>
        <w:b/>
      </w:rPr>
      <w:t>UTS Fieldwork Risk Assessment form</w:t>
    </w:r>
    <w:r>
      <w:tab/>
      <w:t>0</w:t>
    </w:r>
    <w:r w:rsidR="00F5263C">
      <w:t>8</w:t>
    </w:r>
    <w:r>
      <w:t>/20</w:t>
    </w:r>
    <w:r w:rsidR="004E1497">
      <w:t>22</w:t>
    </w:r>
    <w:r>
      <w:tab/>
    </w:r>
    <w:r w:rsidRPr="00AA1302">
      <w:fldChar w:fldCharType="begin"/>
    </w:r>
    <w:r w:rsidRPr="00AA1302">
      <w:instrText xml:space="preserve"> PAGE </w:instrText>
    </w:r>
    <w:r w:rsidRPr="00AA1302">
      <w:fldChar w:fldCharType="separate"/>
    </w:r>
    <w:r w:rsidR="0041474C">
      <w:rPr>
        <w:noProof/>
      </w:rPr>
      <w:t>1</w:t>
    </w:r>
    <w:r w:rsidRPr="00AA1302">
      <w:fldChar w:fldCharType="end"/>
    </w:r>
    <w:r w:rsidRPr="00AA1302">
      <w:t>/</w:t>
    </w:r>
    <w:r w:rsidR="004E1497">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367" w:rsidRDefault="00440367" w:rsidP="00025CE6">
      <w:pPr>
        <w:spacing w:after="0" w:line="240" w:lineRule="auto"/>
      </w:pPr>
      <w:r>
        <w:separator/>
      </w:r>
    </w:p>
  </w:footnote>
  <w:footnote w:type="continuationSeparator" w:id="0">
    <w:p w:rsidR="00440367" w:rsidRDefault="00440367" w:rsidP="00025C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83"/>
    <w:rsid w:val="00025CE6"/>
    <w:rsid w:val="00042F04"/>
    <w:rsid w:val="00043059"/>
    <w:rsid w:val="000632A5"/>
    <w:rsid w:val="00090F75"/>
    <w:rsid w:val="000A2C28"/>
    <w:rsid w:val="00114A76"/>
    <w:rsid w:val="00144B8F"/>
    <w:rsid w:val="001830D1"/>
    <w:rsid w:val="001A1EDE"/>
    <w:rsid w:val="001B1F48"/>
    <w:rsid w:val="001B7749"/>
    <w:rsid w:val="00230D06"/>
    <w:rsid w:val="00305DFB"/>
    <w:rsid w:val="003630D4"/>
    <w:rsid w:val="0041474C"/>
    <w:rsid w:val="00440367"/>
    <w:rsid w:val="004A37E9"/>
    <w:rsid w:val="004A6B55"/>
    <w:rsid w:val="004C5974"/>
    <w:rsid w:val="004E1497"/>
    <w:rsid w:val="00543CBC"/>
    <w:rsid w:val="005B554D"/>
    <w:rsid w:val="005B7A52"/>
    <w:rsid w:val="005D2DFD"/>
    <w:rsid w:val="005E1D78"/>
    <w:rsid w:val="006006E5"/>
    <w:rsid w:val="0060664D"/>
    <w:rsid w:val="0071528E"/>
    <w:rsid w:val="007924E8"/>
    <w:rsid w:val="007A5806"/>
    <w:rsid w:val="007E59D6"/>
    <w:rsid w:val="007F36A4"/>
    <w:rsid w:val="008523D9"/>
    <w:rsid w:val="00865E41"/>
    <w:rsid w:val="008A336B"/>
    <w:rsid w:val="008E69F2"/>
    <w:rsid w:val="008F02AF"/>
    <w:rsid w:val="00921167"/>
    <w:rsid w:val="00943495"/>
    <w:rsid w:val="00A60188"/>
    <w:rsid w:val="00A7798A"/>
    <w:rsid w:val="00A80714"/>
    <w:rsid w:val="00AB141E"/>
    <w:rsid w:val="00AC754F"/>
    <w:rsid w:val="00AF33BB"/>
    <w:rsid w:val="00B14BB0"/>
    <w:rsid w:val="00B5173A"/>
    <w:rsid w:val="00B93EBA"/>
    <w:rsid w:val="00C042CB"/>
    <w:rsid w:val="00C15564"/>
    <w:rsid w:val="00D84C13"/>
    <w:rsid w:val="00DC1CAD"/>
    <w:rsid w:val="00EB7583"/>
    <w:rsid w:val="00EC47F6"/>
    <w:rsid w:val="00ED17EF"/>
    <w:rsid w:val="00EF59D7"/>
    <w:rsid w:val="00F0045B"/>
    <w:rsid w:val="00F26032"/>
    <w:rsid w:val="00F42E4C"/>
    <w:rsid w:val="00F517C0"/>
    <w:rsid w:val="00F5263C"/>
    <w:rsid w:val="00F715DD"/>
    <w:rsid w:val="00FB5F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85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806"/>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EB7583"/>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EB7583"/>
    <w:rPr>
      <w:rFonts w:ascii="Cambria" w:eastAsia="Times New Roman" w:hAnsi="Cambria" w:cs="Times New Roman"/>
      <w:b/>
      <w:bCs/>
      <w:color w:val="4F81BD"/>
      <w:sz w:val="26"/>
      <w:szCs w:val="26"/>
    </w:rPr>
  </w:style>
  <w:style w:type="paragraph" w:styleId="Footer">
    <w:name w:val="footer"/>
    <w:basedOn w:val="Normal"/>
    <w:link w:val="FooterChar"/>
    <w:unhideWhenUsed/>
    <w:rsid w:val="00EB758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B7583"/>
  </w:style>
  <w:style w:type="table" w:styleId="TableGrid">
    <w:name w:val="Table Grid"/>
    <w:basedOn w:val="TableNormal"/>
    <w:uiPriority w:val="59"/>
    <w:rsid w:val="005B7A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5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CE6"/>
  </w:style>
  <w:style w:type="paragraph" w:styleId="BalloonText">
    <w:name w:val="Balloon Text"/>
    <w:basedOn w:val="Normal"/>
    <w:link w:val="BalloonTextChar"/>
    <w:uiPriority w:val="99"/>
    <w:semiHidden/>
    <w:unhideWhenUsed/>
    <w:rsid w:val="003630D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30D4"/>
    <w:rPr>
      <w:rFonts w:ascii="Tahoma" w:hAnsi="Tahoma" w:cs="Tahoma"/>
      <w:sz w:val="16"/>
      <w:szCs w:val="16"/>
      <w:lang w:eastAsia="en-US"/>
    </w:rPr>
  </w:style>
  <w:style w:type="paragraph" w:styleId="NoSpacing">
    <w:name w:val="No Spacing"/>
    <w:uiPriority w:val="1"/>
    <w:qFormat/>
    <w:rsid w:val="005D2DFD"/>
    <w:rPr>
      <w:sz w:val="22"/>
      <w:szCs w:val="22"/>
      <w:lang w:eastAsia="en-US"/>
    </w:rPr>
  </w:style>
  <w:style w:type="paragraph" w:customStyle="1" w:styleId="f-footer">
    <w:name w:val="f-footer"/>
    <w:basedOn w:val="Normal"/>
    <w:qFormat/>
    <w:rsid w:val="000A2C28"/>
    <w:pPr>
      <w:tabs>
        <w:tab w:val="right" w:pos="10206"/>
      </w:tabs>
      <w:spacing w:after="0" w:line="240" w:lineRule="auto"/>
    </w:pPr>
    <w:rPr>
      <w:rFonts w:ascii="Arial" w:eastAsia="Times New Roman" w:hAnsi="Arial"/>
      <w:sz w:val="14"/>
      <w:szCs w:val="20"/>
    </w:rPr>
  </w:style>
  <w:style w:type="character" w:styleId="Hyperlink">
    <w:name w:val="Hyperlink"/>
    <w:rsid w:val="000A2C28"/>
    <w:rPr>
      <w:color w:val="0000FF"/>
      <w:u w:val="single"/>
    </w:rPr>
  </w:style>
  <w:style w:type="paragraph" w:customStyle="1" w:styleId="f-title">
    <w:name w:val="f-title"/>
    <w:basedOn w:val="Normal"/>
    <w:qFormat/>
    <w:rsid w:val="00144B8F"/>
    <w:pPr>
      <w:spacing w:after="40" w:line="240" w:lineRule="auto"/>
    </w:pPr>
    <w:rPr>
      <w:rFonts w:ascii="Arial" w:eastAsia="Times New Roman" w:hAnsi="Arial"/>
      <w:b/>
      <w:caps/>
      <w:sz w:val="30"/>
      <w:szCs w:val="20"/>
    </w:rPr>
  </w:style>
  <w:style w:type="paragraph" w:customStyle="1" w:styleId="f-breakspace">
    <w:name w:val="f-break space"/>
    <w:basedOn w:val="Normal"/>
    <w:qFormat/>
    <w:rsid w:val="00144B8F"/>
    <w:pPr>
      <w:spacing w:after="0" w:line="80" w:lineRule="exact"/>
    </w:pPr>
    <w:rPr>
      <w:rFonts w:ascii="Arial" w:eastAsia="Times New Roman" w:hAnsi="Arial"/>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334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2022-08-25T23:38:00Z</dcterms:created>
  <dcterms:modified xsi:type="dcterms:W3CDTF">2022-08-26T01:28:00Z</dcterms:modified>
</cp:coreProperties>
</file>