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2ABED" w14:textId="7BB815A6" w:rsidR="003D4560" w:rsidRPr="007B2809" w:rsidRDefault="00BF77EE" w:rsidP="007B2809">
      <w:pPr>
        <w:shd w:val="clear" w:color="auto" w:fill="D9D9D9" w:themeFill="background1" w:themeFillShade="D9"/>
        <w:spacing w:before="120" w:after="12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7B2809">
        <w:rPr>
          <w:rFonts w:ascii="Arial" w:hAnsi="Arial" w:cs="Arial"/>
          <w:b/>
          <w:sz w:val="28"/>
          <w:szCs w:val="28"/>
        </w:rPr>
        <w:t xml:space="preserve">ITCC </w:t>
      </w:r>
      <w:r w:rsidR="00CD4B2C" w:rsidRPr="007B2809">
        <w:rPr>
          <w:rFonts w:ascii="Arial" w:hAnsi="Arial" w:cs="Arial"/>
          <w:b/>
          <w:sz w:val="28"/>
          <w:szCs w:val="28"/>
        </w:rPr>
        <w:t>Recruitment Phone Call Topics / Questions</w:t>
      </w:r>
    </w:p>
    <w:p w14:paraId="5D54C53A" w14:textId="4EBBB812" w:rsidR="00954524" w:rsidRDefault="00954524" w:rsidP="007B2809">
      <w:pPr>
        <w:shd w:val="clear" w:color="auto" w:fill="D9D9D9" w:themeFill="background1" w:themeFillShade="D9"/>
        <w:spacing w:after="120" w:line="288" w:lineRule="auto"/>
        <w:contextualSpacing/>
        <w:jc w:val="center"/>
        <w:rPr>
          <w:rFonts w:ascii="Arial" w:hAnsi="Arial" w:cs="Arial"/>
          <w:i/>
          <w:sz w:val="24"/>
          <w:szCs w:val="24"/>
        </w:rPr>
      </w:pPr>
      <w:r w:rsidRPr="007B2809">
        <w:rPr>
          <w:rFonts w:ascii="Arial" w:hAnsi="Arial" w:cs="Arial"/>
          <w:i/>
          <w:sz w:val="24"/>
          <w:szCs w:val="24"/>
        </w:rPr>
        <w:t xml:space="preserve">** The questions below are to be reviewed during phone calls between recruiting study sites and the </w:t>
      </w:r>
      <w:r w:rsidR="002A1178" w:rsidRPr="007B2809">
        <w:rPr>
          <w:rFonts w:ascii="Arial" w:hAnsi="Arial" w:cs="Arial"/>
          <w:i/>
          <w:sz w:val="24"/>
          <w:szCs w:val="24"/>
        </w:rPr>
        <w:t xml:space="preserve">IMPACCT Trials Coordination </w:t>
      </w:r>
      <w:r w:rsidRPr="007B2809">
        <w:rPr>
          <w:rFonts w:ascii="Arial" w:hAnsi="Arial" w:cs="Arial"/>
          <w:i/>
          <w:sz w:val="24"/>
          <w:szCs w:val="24"/>
        </w:rPr>
        <w:t>Centre, to facilitate assessment of measures as outlined in the Study Recruitment Plan</w:t>
      </w:r>
      <w:r w:rsidR="00321C3E" w:rsidRPr="007B2809">
        <w:rPr>
          <w:rFonts w:ascii="Arial" w:hAnsi="Arial" w:cs="Arial"/>
          <w:i/>
          <w:sz w:val="24"/>
          <w:szCs w:val="24"/>
        </w:rPr>
        <w:t xml:space="preserve"> </w:t>
      </w:r>
      <w:r w:rsidRPr="007B2809">
        <w:rPr>
          <w:rFonts w:ascii="Arial" w:hAnsi="Arial" w:cs="Arial"/>
          <w:i/>
          <w:sz w:val="24"/>
          <w:szCs w:val="24"/>
        </w:rPr>
        <w:t>**</w:t>
      </w:r>
    </w:p>
    <w:p w14:paraId="7D701774" w14:textId="77777777" w:rsidR="00CD4B2C" w:rsidRPr="006D0E5A" w:rsidRDefault="00CD4B2C" w:rsidP="007B2809">
      <w:pPr>
        <w:pStyle w:val="ListParagraph"/>
        <w:numPr>
          <w:ilvl w:val="0"/>
          <w:numId w:val="3"/>
        </w:numPr>
        <w:spacing w:before="240" w:after="120" w:line="288" w:lineRule="auto"/>
        <w:ind w:left="567" w:hanging="56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6D0E5A">
        <w:rPr>
          <w:rFonts w:ascii="Arial" w:hAnsi="Arial" w:cs="Arial"/>
          <w:b/>
          <w:bCs/>
          <w:sz w:val="24"/>
          <w:szCs w:val="24"/>
        </w:rPr>
        <w:t>What recruitment activities have been conducted locally in the past two/four weeks?</w:t>
      </w:r>
    </w:p>
    <w:p w14:paraId="5D1D1C9E" w14:textId="77777777" w:rsidR="00CD4B2C" w:rsidRPr="00CD4B2C" w:rsidRDefault="00CD4B2C" w:rsidP="007B2809">
      <w:pPr>
        <w:pStyle w:val="ListParagraph"/>
        <w:numPr>
          <w:ilvl w:val="1"/>
          <w:numId w:val="3"/>
        </w:numPr>
        <w:spacing w:after="120" w:line="288" w:lineRule="auto"/>
        <w:ind w:left="1134" w:hanging="567"/>
        <w:rPr>
          <w:rFonts w:ascii="Arial" w:hAnsi="Arial" w:cs="Arial"/>
          <w:sz w:val="24"/>
          <w:szCs w:val="24"/>
        </w:rPr>
      </w:pPr>
      <w:r w:rsidRPr="00CD4B2C">
        <w:rPr>
          <w:rFonts w:ascii="Arial" w:hAnsi="Arial" w:cs="Arial"/>
          <w:sz w:val="24"/>
          <w:szCs w:val="24"/>
        </w:rPr>
        <w:t xml:space="preserve">Are these activities you had in place with previous </w:t>
      </w:r>
      <w:r>
        <w:rPr>
          <w:rFonts w:ascii="Arial" w:hAnsi="Arial" w:cs="Arial"/>
          <w:sz w:val="24"/>
          <w:szCs w:val="24"/>
        </w:rPr>
        <w:t>[</w:t>
      </w:r>
      <w:r w:rsidRPr="00CD4B2C">
        <w:rPr>
          <w:rFonts w:ascii="Arial" w:hAnsi="Arial" w:cs="Arial"/>
          <w:sz w:val="24"/>
          <w:szCs w:val="24"/>
          <w:highlight w:val="yellow"/>
        </w:rPr>
        <w:t>specify type</w:t>
      </w:r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e.g.</w:t>
      </w:r>
      <w:proofErr w:type="gramEnd"/>
      <w:r>
        <w:rPr>
          <w:rFonts w:ascii="Arial" w:hAnsi="Arial" w:cs="Arial"/>
          <w:sz w:val="24"/>
          <w:szCs w:val="24"/>
        </w:rPr>
        <w:t xml:space="preserve"> breathlessness)]</w:t>
      </w:r>
      <w:r w:rsidRPr="00CD4B2C">
        <w:rPr>
          <w:rFonts w:ascii="Arial" w:hAnsi="Arial" w:cs="Arial"/>
          <w:sz w:val="24"/>
          <w:szCs w:val="24"/>
        </w:rPr>
        <w:t xml:space="preserve"> studies</w:t>
      </w:r>
      <w:r>
        <w:rPr>
          <w:rFonts w:ascii="Arial" w:hAnsi="Arial" w:cs="Arial"/>
          <w:sz w:val="24"/>
          <w:szCs w:val="24"/>
        </w:rPr>
        <w:t>?</w:t>
      </w:r>
    </w:p>
    <w:p w14:paraId="40DFB02A" w14:textId="77777777" w:rsidR="00CD4B2C" w:rsidRPr="00CD4B2C" w:rsidRDefault="00CD4B2C" w:rsidP="007B2809">
      <w:pPr>
        <w:pStyle w:val="ListParagraph"/>
        <w:numPr>
          <w:ilvl w:val="1"/>
          <w:numId w:val="3"/>
        </w:numPr>
        <w:spacing w:after="120" w:line="288" w:lineRule="auto"/>
        <w:ind w:left="1134" w:hanging="567"/>
        <w:rPr>
          <w:rFonts w:ascii="Arial" w:hAnsi="Arial" w:cs="Arial"/>
          <w:sz w:val="24"/>
          <w:szCs w:val="24"/>
        </w:rPr>
      </w:pPr>
      <w:r w:rsidRPr="00CD4B2C">
        <w:rPr>
          <w:rFonts w:ascii="Arial" w:hAnsi="Arial" w:cs="Arial"/>
          <w:sz w:val="24"/>
          <w:szCs w:val="24"/>
        </w:rPr>
        <w:t>Are they new activities?</w:t>
      </w:r>
    </w:p>
    <w:p w14:paraId="60762222" w14:textId="77777777" w:rsidR="00CD4B2C" w:rsidRPr="00CD4B2C" w:rsidRDefault="00CD4B2C" w:rsidP="007B2809">
      <w:pPr>
        <w:pStyle w:val="ListParagraph"/>
        <w:numPr>
          <w:ilvl w:val="1"/>
          <w:numId w:val="3"/>
        </w:numPr>
        <w:spacing w:after="120" w:line="288" w:lineRule="auto"/>
        <w:ind w:left="1134" w:hanging="567"/>
        <w:rPr>
          <w:rFonts w:ascii="Arial" w:hAnsi="Arial" w:cs="Arial"/>
          <w:sz w:val="24"/>
          <w:szCs w:val="24"/>
        </w:rPr>
      </w:pPr>
      <w:r w:rsidRPr="00CD4B2C">
        <w:rPr>
          <w:rFonts w:ascii="Arial" w:hAnsi="Arial" w:cs="Arial"/>
          <w:sz w:val="24"/>
          <w:szCs w:val="24"/>
        </w:rPr>
        <w:t>How do your activities compare now to those that you did with past studies?</w:t>
      </w:r>
    </w:p>
    <w:p w14:paraId="2F085B41" w14:textId="77777777" w:rsidR="00CD4B2C" w:rsidRPr="00CD4B2C" w:rsidRDefault="00CD4B2C" w:rsidP="007B2809">
      <w:pPr>
        <w:pStyle w:val="ListParagraph"/>
        <w:numPr>
          <w:ilvl w:val="1"/>
          <w:numId w:val="3"/>
        </w:numPr>
        <w:spacing w:after="120" w:line="288" w:lineRule="auto"/>
        <w:ind w:left="1134" w:hanging="567"/>
        <w:rPr>
          <w:rFonts w:ascii="Arial" w:hAnsi="Arial" w:cs="Arial"/>
          <w:sz w:val="24"/>
          <w:szCs w:val="24"/>
        </w:rPr>
      </w:pPr>
      <w:r w:rsidRPr="00CD4B2C">
        <w:rPr>
          <w:rFonts w:ascii="Arial" w:hAnsi="Arial" w:cs="Arial"/>
          <w:sz w:val="24"/>
          <w:szCs w:val="24"/>
        </w:rPr>
        <w:t>What worked last time?</w:t>
      </w:r>
    </w:p>
    <w:p w14:paraId="4670B05F" w14:textId="77777777" w:rsidR="00CD4B2C" w:rsidRPr="006D0E5A" w:rsidRDefault="00CD4B2C" w:rsidP="007B2809">
      <w:pPr>
        <w:pStyle w:val="ListParagraph"/>
        <w:numPr>
          <w:ilvl w:val="0"/>
          <w:numId w:val="3"/>
        </w:numPr>
        <w:spacing w:before="240" w:after="120" w:line="288" w:lineRule="auto"/>
        <w:ind w:left="567" w:hanging="56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6D0E5A">
        <w:rPr>
          <w:rFonts w:ascii="Arial" w:hAnsi="Arial" w:cs="Arial"/>
          <w:b/>
          <w:bCs/>
          <w:sz w:val="24"/>
          <w:szCs w:val="24"/>
        </w:rPr>
        <w:t>Let’s review your pre-screens information:</w:t>
      </w:r>
    </w:p>
    <w:p w14:paraId="47B1129C" w14:textId="77777777" w:rsidR="00CD4B2C" w:rsidRPr="00CD4B2C" w:rsidRDefault="00CD4B2C" w:rsidP="007B2809">
      <w:pPr>
        <w:pStyle w:val="ListParagraph"/>
        <w:numPr>
          <w:ilvl w:val="1"/>
          <w:numId w:val="3"/>
        </w:numPr>
        <w:spacing w:after="120" w:line="288" w:lineRule="auto"/>
        <w:ind w:left="1134" w:hanging="567"/>
        <w:rPr>
          <w:rFonts w:ascii="Arial" w:hAnsi="Arial" w:cs="Arial"/>
          <w:sz w:val="24"/>
          <w:szCs w:val="24"/>
        </w:rPr>
      </w:pPr>
      <w:r w:rsidRPr="00CD4B2C">
        <w:rPr>
          <w:rFonts w:ascii="Arial" w:hAnsi="Arial" w:cs="Arial"/>
          <w:sz w:val="24"/>
          <w:szCs w:val="24"/>
        </w:rPr>
        <w:t>How many pre-screens have been entered?</w:t>
      </w:r>
    </w:p>
    <w:p w14:paraId="6F23D67E" w14:textId="77777777" w:rsidR="00CD4B2C" w:rsidRPr="00CD4B2C" w:rsidRDefault="00CD4B2C" w:rsidP="007B2809">
      <w:pPr>
        <w:pStyle w:val="ListParagraph"/>
        <w:numPr>
          <w:ilvl w:val="1"/>
          <w:numId w:val="3"/>
        </w:numPr>
        <w:spacing w:after="120" w:line="288" w:lineRule="auto"/>
        <w:ind w:left="1134" w:hanging="567"/>
        <w:rPr>
          <w:rFonts w:ascii="Arial" w:hAnsi="Arial" w:cs="Arial"/>
          <w:sz w:val="24"/>
          <w:szCs w:val="24"/>
        </w:rPr>
      </w:pPr>
      <w:r w:rsidRPr="00CD4B2C">
        <w:rPr>
          <w:rFonts w:ascii="Arial" w:hAnsi="Arial" w:cs="Arial"/>
          <w:sz w:val="24"/>
          <w:szCs w:val="24"/>
        </w:rPr>
        <w:t>Where are your pre-sc</w:t>
      </w:r>
      <w:r>
        <w:rPr>
          <w:rFonts w:ascii="Arial" w:hAnsi="Arial" w:cs="Arial"/>
          <w:sz w:val="24"/>
          <w:szCs w:val="24"/>
        </w:rPr>
        <w:t xml:space="preserve">reens </w:t>
      </w:r>
      <w:r w:rsidRPr="00CD4B2C">
        <w:rPr>
          <w:rFonts w:ascii="Arial" w:hAnsi="Arial" w:cs="Arial"/>
          <w:sz w:val="24"/>
          <w:szCs w:val="24"/>
        </w:rPr>
        <w:t>coming from? Are there other</w:t>
      </w:r>
      <w:r>
        <w:rPr>
          <w:rFonts w:ascii="Arial" w:hAnsi="Arial" w:cs="Arial"/>
          <w:sz w:val="24"/>
          <w:szCs w:val="24"/>
        </w:rPr>
        <w:t xml:space="preserve"> areas that you have approached, </w:t>
      </w:r>
      <w:r w:rsidRPr="00CD4B2C">
        <w:rPr>
          <w:rFonts w:ascii="Arial" w:hAnsi="Arial" w:cs="Arial"/>
          <w:sz w:val="24"/>
          <w:szCs w:val="24"/>
        </w:rPr>
        <w:t>from which you have not received a referral?</w:t>
      </w:r>
    </w:p>
    <w:p w14:paraId="4CE88839" w14:textId="77777777" w:rsidR="00CD4B2C" w:rsidRPr="00CD4B2C" w:rsidRDefault="00CD4B2C" w:rsidP="007B2809">
      <w:pPr>
        <w:pStyle w:val="ListParagraph"/>
        <w:numPr>
          <w:ilvl w:val="1"/>
          <w:numId w:val="3"/>
        </w:numPr>
        <w:spacing w:after="120" w:line="288" w:lineRule="auto"/>
        <w:ind w:left="1134" w:hanging="567"/>
        <w:rPr>
          <w:rFonts w:ascii="Arial" w:hAnsi="Arial" w:cs="Arial"/>
          <w:sz w:val="24"/>
          <w:szCs w:val="24"/>
        </w:rPr>
      </w:pPr>
      <w:r w:rsidRPr="00CD4B2C">
        <w:rPr>
          <w:rFonts w:ascii="Arial" w:hAnsi="Arial" w:cs="Arial"/>
          <w:sz w:val="24"/>
          <w:szCs w:val="24"/>
        </w:rPr>
        <w:t>What at the major reasons for screen failure at your site?</w:t>
      </w:r>
    </w:p>
    <w:p w14:paraId="0FBED4A4" w14:textId="77777777" w:rsidR="00CD4B2C" w:rsidRPr="00CD4B2C" w:rsidRDefault="00CD4B2C" w:rsidP="007B2809">
      <w:pPr>
        <w:pStyle w:val="ListParagraph"/>
        <w:numPr>
          <w:ilvl w:val="1"/>
          <w:numId w:val="3"/>
        </w:numPr>
        <w:spacing w:after="120" w:line="288" w:lineRule="auto"/>
        <w:ind w:left="1134" w:hanging="567"/>
        <w:rPr>
          <w:rFonts w:ascii="Arial" w:hAnsi="Arial" w:cs="Arial"/>
          <w:sz w:val="24"/>
          <w:szCs w:val="24"/>
        </w:rPr>
      </w:pPr>
      <w:r w:rsidRPr="00CD4B2C">
        <w:rPr>
          <w:rFonts w:ascii="Arial" w:hAnsi="Arial" w:cs="Arial"/>
          <w:sz w:val="24"/>
          <w:szCs w:val="24"/>
        </w:rPr>
        <w:t>Are you familiar with the near miss policy?</w:t>
      </w:r>
    </w:p>
    <w:p w14:paraId="6DCF2EFC" w14:textId="77777777" w:rsidR="00CD4B2C" w:rsidRPr="006D0E5A" w:rsidRDefault="00CD4B2C" w:rsidP="007B2809">
      <w:pPr>
        <w:pStyle w:val="ListParagraph"/>
        <w:numPr>
          <w:ilvl w:val="0"/>
          <w:numId w:val="3"/>
        </w:numPr>
        <w:spacing w:before="240" w:after="120" w:line="288" w:lineRule="auto"/>
        <w:ind w:left="567" w:hanging="56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6D0E5A">
        <w:rPr>
          <w:rFonts w:ascii="Arial" w:hAnsi="Arial" w:cs="Arial"/>
          <w:b/>
          <w:bCs/>
          <w:sz w:val="24"/>
          <w:szCs w:val="24"/>
        </w:rPr>
        <w:t>Networking: what avenues are open to the site that haven’t yet been explored?</w:t>
      </w:r>
    </w:p>
    <w:p w14:paraId="02C07CDA" w14:textId="77777777" w:rsidR="00CD4B2C" w:rsidRPr="00CD4B2C" w:rsidRDefault="00CD4B2C" w:rsidP="007B2809">
      <w:pPr>
        <w:pStyle w:val="ListParagraph"/>
        <w:numPr>
          <w:ilvl w:val="1"/>
          <w:numId w:val="3"/>
        </w:numPr>
        <w:spacing w:after="120" w:line="288" w:lineRule="auto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Presentations, journal clubs, </w:t>
      </w:r>
      <w:r w:rsidRPr="00CD4B2C">
        <w:rPr>
          <w:rFonts w:ascii="Arial" w:hAnsi="Arial" w:cs="Arial"/>
          <w:sz w:val="24"/>
          <w:szCs w:val="24"/>
        </w:rPr>
        <w:t>etc</w:t>
      </w:r>
      <w:r>
        <w:rPr>
          <w:rFonts w:ascii="Arial" w:hAnsi="Arial" w:cs="Arial"/>
          <w:sz w:val="24"/>
          <w:szCs w:val="24"/>
        </w:rPr>
        <w:t>.</w:t>
      </w:r>
    </w:p>
    <w:p w14:paraId="2D825C83" w14:textId="77777777" w:rsidR="00CD4B2C" w:rsidRPr="00CD4B2C" w:rsidRDefault="00CD4B2C" w:rsidP="007B2809">
      <w:pPr>
        <w:pStyle w:val="ListParagraph"/>
        <w:numPr>
          <w:ilvl w:val="1"/>
          <w:numId w:val="3"/>
        </w:numPr>
        <w:spacing w:after="120" w:line="288" w:lineRule="auto"/>
        <w:ind w:left="1134" w:hanging="567"/>
        <w:rPr>
          <w:rFonts w:ascii="Arial" w:hAnsi="Arial" w:cs="Arial"/>
          <w:sz w:val="24"/>
          <w:szCs w:val="24"/>
        </w:rPr>
      </w:pPr>
      <w:r w:rsidRPr="00CD4B2C">
        <w:rPr>
          <w:rFonts w:ascii="Arial" w:hAnsi="Arial" w:cs="Arial"/>
          <w:sz w:val="24"/>
          <w:szCs w:val="24"/>
        </w:rPr>
        <w:t>Other clinical areas</w:t>
      </w:r>
    </w:p>
    <w:p w14:paraId="7D23D299" w14:textId="77777777" w:rsidR="00CD4B2C" w:rsidRPr="00CD4B2C" w:rsidRDefault="00CD4B2C" w:rsidP="007B2809">
      <w:pPr>
        <w:pStyle w:val="ListParagraph"/>
        <w:numPr>
          <w:ilvl w:val="1"/>
          <w:numId w:val="3"/>
        </w:numPr>
        <w:spacing w:after="120" w:line="288" w:lineRule="auto"/>
        <w:ind w:left="1134" w:hanging="567"/>
        <w:rPr>
          <w:rFonts w:ascii="Arial" w:hAnsi="Arial" w:cs="Arial"/>
          <w:sz w:val="24"/>
          <w:szCs w:val="24"/>
        </w:rPr>
      </w:pPr>
      <w:r w:rsidRPr="00CD4B2C">
        <w:rPr>
          <w:rFonts w:ascii="Arial" w:hAnsi="Arial" w:cs="Arial"/>
          <w:sz w:val="24"/>
          <w:szCs w:val="24"/>
        </w:rPr>
        <w:t>External consultants</w:t>
      </w:r>
      <w:proofErr w:type="gramStart"/>
      <w:r w:rsidRPr="00CD4B2C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[</w:t>
      </w:r>
      <w:proofErr w:type="gramEnd"/>
      <w:r w:rsidRPr="00CD4B2C">
        <w:rPr>
          <w:rFonts w:ascii="Arial" w:hAnsi="Arial" w:cs="Arial"/>
          <w:sz w:val="24"/>
          <w:szCs w:val="24"/>
          <w:highlight w:val="yellow"/>
        </w:rPr>
        <w:t>specify type</w:t>
      </w:r>
      <w:r>
        <w:rPr>
          <w:rFonts w:ascii="Arial" w:hAnsi="Arial" w:cs="Arial"/>
          <w:sz w:val="24"/>
          <w:szCs w:val="24"/>
        </w:rPr>
        <w:t xml:space="preserve"> (e.g. </w:t>
      </w:r>
      <w:r w:rsidRPr="00CD4B2C">
        <w:rPr>
          <w:rFonts w:ascii="Arial" w:hAnsi="Arial" w:cs="Arial"/>
          <w:sz w:val="24"/>
          <w:szCs w:val="24"/>
        </w:rPr>
        <w:t>respiratory</w:t>
      </w:r>
      <w:r>
        <w:rPr>
          <w:rFonts w:ascii="Arial" w:hAnsi="Arial" w:cs="Arial"/>
          <w:sz w:val="24"/>
          <w:szCs w:val="24"/>
        </w:rPr>
        <w:t>)]</w:t>
      </w:r>
      <w:r w:rsidRPr="00CD4B2C">
        <w:rPr>
          <w:rFonts w:ascii="Arial" w:hAnsi="Arial" w:cs="Arial"/>
          <w:sz w:val="24"/>
          <w:szCs w:val="24"/>
        </w:rPr>
        <w:t xml:space="preserve"> physicians</w:t>
      </w:r>
    </w:p>
    <w:p w14:paraId="62533396" w14:textId="77777777" w:rsidR="00CD4B2C" w:rsidRPr="00CD4B2C" w:rsidRDefault="00CD4B2C" w:rsidP="007B2809">
      <w:pPr>
        <w:pStyle w:val="ListParagraph"/>
        <w:numPr>
          <w:ilvl w:val="1"/>
          <w:numId w:val="3"/>
        </w:numPr>
        <w:spacing w:after="120" w:line="288" w:lineRule="auto"/>
        <w:ind w:left="1134" w:hanging="567"/>
        <w:rPr>
          <w:rFonts w:ascii="Arial" w:hAnsi="Arial" w:cs="Arial"/>
          <w:sz w:val="24"/>
          <w:szCs w:val="24"/>
        </w:rPr>
      </w:pPr>
      <w:r w:rsidRPr="00CD4B2C">
        <w:rPr>
          <w:rFonts w:ascii="Arial" w:hAnsi="Arial" w:cs="Arial"/>
          <w:sz w:val="24"/>
          <w:szCs w:val="24"/>
        </w:rPr>
        <w:t>Are there any private providers that might be interested in referring</w:t>
      </w:r>
      <w:r w:rsidR="00954524">
        <w:rPr>
          <w:rFonts w:ascii="Arial" w:hAnsi="Arial" w:cs="Arial"/>
          <w:sz w:val="24"/>
          <w:szCs w:val="24"/>
        </w:rPr>
        <w:t>?</w:t>
      </w:r>
    </w:p>
    <w:p w14:paraId="2CEEF303" w14:textId="77777777" w:rsidR="00CD4B2C" w:rsidRPr="00CD4B2C" w:rsidRDefault="00CD4B2C" w:rsidP="007B2809">
      <w:pPr>
        <w:pStyle w:val="ListParagraph"/>
        <w:numPr>
          <w:ilvl w:val="1"/>
          <w:numId w:val="3"/>
        </w:numPr>
        <w:spacing w:after="120" w:line="288" w:lineRule="auto"/>
        <w:ind w:left="1134" w:hanging="567"/>
        <w:rPr>
          <w:rFonts w:ascii="Arial" w:hAnsi="Arial" w:cs="Arial"/>
          <w:sz w:val="24"/>
          <w:szCs w:val="24"/>
        </w:rPr>
      </w:pPr>
      <w:r w:rsidRPr="00CD4B2C">
        <w:rPr>
          <w:rFonts w:ascii="Arial" w:hAnsi="Arial" w:cs="Arial"/>
          <w:sz w:val="24"/>
          <w:szCs w:val="24"/>
        </w:rPr>
        <w:t>Community service interactions</w:t>
      </w:r>
    </w:p>
    <w:p w14:paraId="65ED74AF" w14:textId="2799E887" w:rsidR="00CD4B2C" w:rsidRPr="00CD4B2C" w:rsidRDefault="00954524" w:rsidP="007B2809">
      <w:pPr>
        <w:pStyle w:val="ListParagraph"/>
        <w:numPr>
          <w:ilvl w:val="1"/>
          <w:numId w:val="3"/>
        </w:numPr>
        <w:spacing w:after="120" w:line="288" w:lineRule="auto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655F63" w:rsidRPr="00655F63">
        <w:rPr>
          <w:rFonts w:ascii="Arial" w:hAnsi="Arial" w:cs="Arial"/>
          <w:sz w:val="24"/>
          <w:szCs w:val="24"/>
          <w:highlight w:val="yellow"/>
        </w:rPr>
        <w:t>specify type</w:t>
      </w:r>
      <w:r w:rsidR="00655F63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7B2809">
        <w:rPr>
          <w:rFonts w:ascii="Arial" w:hAnsi="Arial" w:cs="Arial"/>
          <w:sz w:val="24"/>
          <w:szCs w:val="24"/>
        </w:rPr>
        <w:t>e.g.</w:t>
      </w:r>
      <w:proofErr w:type="gramEnd"/>
      <w:r w:rsidR="007B2809">
        <w:rPr>
          <w:rFonts w:ascii="Arial" w:hAnsi="Arial" w:cs="Arial"/>
          <w:sz w:val="24"/>
          <w:szCs w:val="24"/>
        </w:rPr>
        <w:t xml:space="preserve"> </w:t>
      </w:r>
      <w:r w:rsidR="007B2809" w:rsidRPr="00CD4B2C">
        <w:rPr>
          <w:rFonts w:ascii="Arial" w:hAnsi="Arial" w:cs="Arial"/>
          <w:sz w:val="24"/>
          <w:szCs w:val="24"/>
        </w:rPr>
        <w:t>Pulmonary</w:t>
      </w:r>
      <w:r w:rsidR="00655F6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]</w:t>
      </w:r>
      <w:r w:rsidR="00CD4B2C" w:rsidRPr="00CD4B2C">
        <w:rPr>
          <w:rFonts w:ascii="Arial" w:hAnsi="Arial" w:cs="Arial"/>
          <w:sz w:val="24"/>
          <w:szCs w:val="24"/>
        </w:rPr>
        <w:t xml:space="preserve"> rehabilitation services</w:t>
      </w:r>
    </w:p>
    <w:p w14:paraId="61A2390F" w14:textId="77777777" w:rsidR="00CD4B2C" w:rsidRPr="00CD4B2C" w:rsidRDefault="00CD4B2C" w:rsidP="007B2809">
      <w:pPr>
        <w:pStyle w:val="ListParagraph"/>
        <w:numPr>
          <w:ilvl w:val="1"/>
          <w:numId w:val="3"/>
        </w:numPr>
        <w:spacing w:after="120" w:line="288" w:lineRule="auto"/>
        <w:ind w:left="1134" w:hanging="567"/>
        <w:rPr>
          <w:rFonts w:ascii="Arial" w:hAnsi="Arial" w:cs="Arial"/>
          <w:sz w:val="24"/>
          <w:szCs w:val="24"/>
        </w:rPr>
      </w:pPr>
      <w:r w:rsidRPr="00CD4B2C">
        <w:rPr>
          <w:rFonts w:ascii="Arial" w:hAnsi="Arial" w:cs="Arial"/>
          <w:sz w:val="24"/>
          <w:szCs w:val="24"/>
        </w:rPr>
        <w:t>Other clinical trials running</w:t>
      </w:r>
    </w:p>
    <w:p w14:paraId="2773EC56" w14:textId="38452B56" w:rsidR="00CD4B2C" w:rsidRPr="00CD4B2C" w:rsidRDefault="00CD4B2C" w:rsidP="007B2809">
      <w:pPr>
        <w:pStyle w:val="ListParagraph"/>
        <w:numPr>
          <w:ilvl w:val="1"/>
          <w:numId w:val="3"/>
        </w:numPr>
        <w:spacing w:after="120" w:line="288" w:lineRule="auto"/>
        <w:ind w:left="1134" w:hanging="567"/>
        <w:rPr>
          <w:rFonts w:ascii="Arial" w:hAnsi="Arial" w:cs="Arial"/>
          <w:sz w:val="24"/>
          <w:szCs w:val="24"/>
        </w:rPr>
      </w:pPr>
      <w:r w:rsidRPr="00CD4B2C">
        <w:rPr>
          <w:rFonts w:ascii="Arial" w:hAnsi="Arial" w:cs="Arial"/>
          <w:sz w:val="24"/>
          <w:szCs w:val="24"/>
        </w:rPr>
        <w:t xml:space="preserve">Has the </w:t>
      </w:r>
      <w:r w:rsidR="006D0E5A">
        <w:rPr>
          <w:rFonts w:ascii="Arial" w:hAnsi="Arial" w:cs="Arial"/>
          <w:sz w:val="24"/>
          <w:szCs w:val="24"/>
        </w:rPr>
        <w:t>Principal Investigator</w:t>
      </w:r>
      <w:r w:rsidRPr="00CD4B2C">
        <w:rPr>
          <w:rFonts w:ascii="Arial" w:hAnsi="Arial" w:cs="Arial"/>
          <w:sz w:val="24"/>
          <w:szCs w:val="24"/>
        </w:rPr>
        <w:t xml:space="preserve"> undertaken any promotional/networking activities</w:t>
      </w:r>
      <w:r w:rsidR="00954524">
        <w:rPr>
          <w:rFonts w:ascii="Arial" w:hAnsi="Arial" w:cs="Arial"/>
          <w:sz w:val="24"/>
          <w:szCs w:val="24"/>
        </w:rPr>
        <w:t>?</w:t>
      </w:r>
    </w:p>
    <w:p w14:paraId="253E6AB2" w14:textId="77777777" w:rsidR="00CD4B2C" w:rsidRPr="00CD4B2C" w:rsidRDefault="00CD4B2C" w:rsidP="007B2809">
      <w:pPr>
        <w:pStyle w:val="ListParagraph"/>
        <w:numPr>
          <w:ilvl w:val="1"/>
          <w:numId w:val="3"/>
        </w:numPr>
        <w:spacing w:after="120" w:line="288" w:lineRule="auto"/>
        <w:ind w:left="1134" w:hanging="567"/>
        <w:rPr>
          <w:rFonts w:ascii="Arial" w:hAnsi="Arial" w:cs="Arial"/>
          <w:sz w:val="24"/>
          <w:szCs w:val="24"/>
        </w:rPr>
      </w:pPr>
      <w:r w:rsidRPr="00CD4B2C">
        <w:rPr>
          <w:rFonts w:ascii="Arial" w:hAnsi="Arial" w:cs="Arial"/>
          <w:sz w:val="24"/>
          <w:szCs w:val="24"/>
        </w:rPr>
        <w:t>Other resources: clinic cards,</w:t>
      </w:r>
      <w:r w:rsidR="00954524">
        <w:rPr>
          <w:rFonts w:ascii="Arial" w:hAnsi="Arial" w:cs="Arial"/>
          <w:sz w:val="24"/>
          <w:szCs w:val="24"/>
        </w:rPr>
        <w:t xml:space="preserve"> posters, rewards for referrals, </w:t>
      </w:r>
      <w:r w:rsidRPr="00CD4B2C">
        <w:rPr>
          <w:rFonts w:ascii="Arial" w:hAnsi="Arial" w:cs="Arial"/>
          <w:sz w:val="24"/>
          <w:szCs w:val="24"/>
        </w:rPr>
        <w:t>etc</w:t>
      </w:r>
      <w:r w:rsidR="00954524">
        <w:rPr>
          <w:rFonts w:ascii="Arial" w:hAnsi="Arial" w:cs="Arial"/>
          <w:sz w:val="24"/>
          <w:szCs w:val="24"/>
        </w:rPr>
        <w:t>.</w:t>
      </w:r>
    </w:p>
    <w:p w14:paraId="71161959" w14:textId="1AB14747" w:rsidR="00867036" w:rsidRPr="006D0E5A" w:rsidRDefault="00CD4B2C" w:rsidP="00867036">
      <w:pPr>
        <w:pStyle w:val="ListParagraph"/>
        <w:numPr>
          <w:ilvl w:val="0"/>
          <w:numId w:val="3"/>
        </w:numPr>
        <w:spacing w:before="240" w:after="120" w:line="288" w:lineRule="auto"/>
        <w:ind w:left="567" w:hanging="56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6D0E5A">
        <w:rPr>
          <w:rFonts w:ascii="Arial" w:hAnsi="Arial" w:cs="Arial"/>
          <w:b/>
          <w:bCs/>
          <w:sz w:val="24"/>
          <w:szCs w:val="24"/>
        </w:rPr>
        <w:t>Site difficulties: are there events at the site that have reduced their capacity to recruit?</w:t>
      </w:r>
    </w:p>
    <w:p w14:paraId="4B963EBC" w14:textId="03453AA3" w:rsidR="00867036" w:rsidRPr="006D0E5A" w:rsidRDefault="00867036" w:rsidP="006D0E5A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6D0E5A">
        <w:rPr>
          <w:rFonts w:ascii="Arial" w:hAnsi="Arial" w:cs="Arial"/>
          <w:sz w:val="24"/>
          <w:szCs w:val="24"/>
        </w:rPr>
        <w:t>Changes to staff, staff leave</w:t>
      </w:r>
    </w:p>
    <w:p w14:paraId="11E72E33" w14:textId="2467017F" w:rsidR="00867036" w:rsidRPr="006D0E5A" w:rsidRDefault="00867036" w:rsidP="006D0E5A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6D0E5A">
        <w:rPr>
          <w:rFonts w:ascii="Arial" w:hAnsi="Arial" w:cs="Arial"/>
          <w:sz w:val="24"/>
          <w:szCs w:val="24"/>
        </w:rPr>
        <w:t>Changes to the ward/service offerings</w:t>
      </w:r>
    </w:p>
    <w:p w14:paraId="464109BD" w14:textId="4615AADC" w:rsidR="00867036" w:rsidRPr="006D0E5A" w:rsidRDefault="006D0E5A" w:rsidP="006D0E5A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67036" w:rsidRPr="006D0E5A">
        <w:rPr>
          <w:rFonts w:ascii="Arial" w:hAnsi="Arial" w:cs="Arial"/>
          <w:sz w:val="24"/>
          <w:szCs w:val="24"/>
        </w:rPr>
        <w:t>ther</w:t>
      </w:r>
    </w:p>
    <w:p w14:paraId="578B14FE" w14:textId="77777777" w:rsidR="00CD4B2C" w:rsidRPr="006D0E5A" w:rsidRDefault="00CD4B2C" w:rsidP="007B2809">
      <w:pPr>
        <w:pStyle w:val="ListParagraph"/>
        <w:numPr>
          <w:ilvl w:val="0"/>
          <w:numId w:val="3"/>
        </w:numPr>
        <w:spacing w:before="240" w:after="120" w:line="288" w:lineRule="auto"/>
        <w:ind w:left="567" w:hanging="56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6D0E5A">
        <w:rPr>
          <w:rFonts w:ascii="Arial" w:hAnsi="Arial" w:cs="Arial"/>
          <w:b/>
          <w:bCs/>
          <w:sz w:val="24"/>
          <w:szCs w:val="24"/>
        </w:rPr>
        <w:t>Sponsor support:</w:t>
      </w:r>
    </w:p>
    <w:p w14:paraId="65A6CDA3" w14:textId="2E1F293A" w:rsidR="00CD4B2C" w:rsidRPr="00CD4B2C" w:rsidRDefault="00CD4B2C" w:rsidP="007B2809">
      <w:pPr>
        <w:pStyle w:val="ListParagraph"/>
        <w:numPr>
          <w:ilvl w:val="1"/>
          <w:numId w:val="3"/>
        </w:numPr>
        <w:spacing w:after="120" w:line="288" w:lineRule="auto"/>
        <w:ind w:left="1134" w:hanging="567"/>
        <w:rPr>
          <w:rFonts w:ascii="Arial" w:hAnsi="Arial" w:cs="Arial"/>
          <w:sz w:val="24"/>
          <w:szCs w:val="24"/>
        </w:rPr>
      </w:pPr>
      <w:r w:rsidRPr="00CD4B2C">
        <w:rPr>
          <w:rFonts w:ascii="Arial" w:hAnsi="Arial" w:cs="Arial"/>
          <w:sz w:val="24"/>
          <w:szCs w:val="24"/>
        </w:rPr>
        <w:t xml:space="preserve">Is the level of support from the </w:t>
      </w:r>
      <w:r w:rsidR="002A1178">
        <w:rPr>
          <w:rFonts w:ascii="Arial" w:hAnsi="Arial" w:cs="Arial"/>
          <w:sz w:val="24"/>
          <w:szCs w:val="24"/>
        </w:rPr>
        <w:t xml:space="preserve">IMPACCT Trials Coordination </w:t>
      </w:r>
      <w:r w:rsidR="00954524">
        <w:rPr>
          <w:rFonts w:ascii="Arial" w:hAnsi="Arial" w:cs="Arial"/>
          <w:sz w:val="24"/>
          <w:szCs w:val="24"/>
        </w:rPr>
        <w:t>Centre</w:t>
      </w:r>
      <w:r w:rsidRPr="00CD4B2C">
        <w:rPr>
          <w:rFonts w:ascii="Arial" w:hAnsi="Arial" w:cs="Arial"/>
          <w:sz w:val="24"/>
          <w:szCs w:val="24"/>
        </w:rPr>
        <w:t xml:space="preserve"> helpful?</w:t>
      </w:r>
    </w:p>
    <w:p w14:paraId="4B2BE5E4" w14:textId="6E6706ED" w:rsidR="00CD4B2C" w:rsidRPr="00CD4B2C" w:rsidRDefault="00CD4B2C" w:rsidP="007B2809">
      <w:pPr>
        <w:pStyle w:val="ListParagraph"/>
        <w:numPr>
          <w:ilvl w:val="1"/>
          <w:numId w:val="3"/>
        </w:numPr>
        <w:spacing w:after="120" w:line="288" w:lineRule="auto"/>
        <w:ind w:left="1134" w:hanging="567"/>
        <w:rPr>
          <w:rFonts w:ascii="Arial" w:hAnsi="Arial" w:cs="Arial"/>
          <w:sz w:val="24"/>
          <w:szCs w:val="24"/>
        </w:rPr>
      </w:pPr>
      <w:r w:rsidRPr="00CD4B2C">
        <w:rPr>
          <w:rFonts w:ascii="Arial" w:hAnsi="Arial" w:cs="Arial"/>
          <w:sz w:val="24"/>
          <w:szCs w:val="24"/>
        </w:rPr>
        <w:lastRenderedPageBreak/>
        <w:t xml:space="preserve">Are there other areas of support from the </w:t>
      </w:r>
      <w:r w:rsidR="002A1178">
        <w:rPr>
          <w:rFonts w:ascii="Arial" w:hAnsi="Arial" w:cs="Arial"/>
          <w:sz w:val="24"/>
          <w:szCs w:val="24"/>
        </w:rPr>
        <w:t xml:space="preserve">IMPACCT Trials Coordination </w:t>
      </w:r>
      <w:r w:rsidR="00954524">
        <w:rPr>
          <w:rFonts w:ascii="Arial" w:hAnsi="Arial" w:cs="Arial"/>
          <w:sz w:val="24"/>
          <w:szCs w:val="24"/>
        </w:rPr>
        <w:t>Centre</w:t>
      </w:r>
      <w:r w:rsidR="00954524" w:rsidRPr="00CD4B2C">
        <w:rPr>
          <w:rFonts w:ascii="Arial" w:hAnsi="Arial" w:cs="Arial"/>
          <w:sz w:val="24"/>
          <w:szCs w:val="24"/>
        </w:rPr>
        <w:t xml:space="preserve"> </w:t>
      </w:r>
      <w:r w:rsidRPr="00CD4B2C">
        <w:rPr>
          <w:rFonts w:ascii="Arial" w:hAnsi="Arial" w:cs="Arial"/>
          <w:sz w:val="24"/>
          <w:szCs w:val="24"/>
        </w:rPr>
        <w:t>you would appreciate?</w:t>
      </w:r>
    </w:p>
    <w:p w14:paraId="415190A7" w14:textId="57D47ADA" w:rsidR="00CD4B2C" w:rsidRPr="007B2809" w:rsidRDefault="00CD4B2C" w:rsidP="007B2809">
      <w:pPr>
        <w:pStyle w:val="ListParagraph"/>
        <w:numPr>
          <w:ilvl w:val="1"/>
          <w:numId w:val="3"/>
        </w:numPr>
        <w:spacing w:after="120" w:line="288" w:lineRule="auto"/>
        <w:ind w:left="1134" w:hanging="567"/>
        <w:rPr>
          <w:rFonts w:ascii="Arial" w:hAnsi="Arial" w:cs="Arial"/>
          <w:sz w:val="24"/>
          <w:szCs w:val="24"/>
        </w:rPr>
      </w:pPr>
      <w:r w:rsidRPr="007B2809">
        <w:rPr>
          <w:rFonts w:ascii="Arial" w:hAnsi="Arial" w:cs="Arial"/>
          <w:sz w:val="24"/>
          <w:szCs w:val="24"/>
        </w:rPr>
        <w:t>Are there logistical issues with the conduct of the trial that you are grappling with</w:t>
      </w:r>
      <w:r w:rsidR="00954524" w:rsidRPr="007B2809">
        <w:rPr>
          <w:rFonts w:ascii="Arial" w:hAnsi="Arial" w:cs="Arial"/>
          <w:sz w:val="24"/>
          <w:szCs w:val="24"/>
        </w:rPr>
        <w:t>?</w:t>
      </w:r>
    </w:p>
    <w:sectPr w:rsidR="00CD4B2C" w:rsidRPr="007B2809" w:rsidSect="007B2809">
      <w:footerReference w:type="default" r:id="rId7"/>
      <w:headerReference w:type="first" r:id="rId8"/>
      <w:footerReference w:type="first" r:id="rId9"/>
      <w:pgSz w:w="11906" w:h="16838"/>
      <w:pgMar w:top="1418" w:right="992" w:bottom="851" w:left="992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5E13E" w14:textId="77777777" w:rsidR="00467FC1" w:rsidRDefault="00467FC1" w:rsidP="00467FC1">
      <w:pPr>
        <w:spacing w:after="0" w:line="240" w:lineRule="auto"/>
      </w:pPr>
      <w:r>
        <w:separator/>
      </w:r>
    </w:p>
  </w:endnote>
  <w:endnote w:type="continuationSeparator" w:id="0">
    <w:p w14:paraId="059EF6A5" w14:textId="77777777" w:rsidR="00467FC1" w:rsidRDefault="00467FC1" w:rsidP="0046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66459297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107430519"/>
          <w:docPartObj>
            <w:docPartGallery w:val="Page Numbers (Top of Page)"/>
            <w:docPartUnique/>
          </w:docPartObj>
        </w:sdtPr>
        <w:sdtEndPr/>
        <w:sdtContent>
          <w:p w14:paraId="3D69D894" w14:textId="77777777" w:rsidR="007B2809" w:rsidRPr="002F7A79" w:rsidRDefault="007B2809" w:rsidP="007B2809">
            <w:pPr>
              <w:pStyle w:val="Footer"/>
              <w:tabs>
                <w:tab w:val="clear" w:pos="9026"/>
                <w:tab w:val="right" w:pos="9922"/>
              </w:tabs>
              <w:rPr>
                <w:rFonts w:ascii="Arial" w:hAnsi="Arial" w:cs="Arial"/>
                <w:sz w:val="20"/>
              </w:rPr>
            </w:pPr>
            <w:r w:rsidRPr="002F7A79">
              <w:rPr>
                <w:rFonts w:ascii="Arial" w:hAnsi="Arial" w:cs="Arial"/>
                <w:sz w:val="20"/>
              </w:rPr>
              <w:t>This document is part of the suite of ITCC SOPs</w:t>
            </w:r>
            <w:r w:rsidRPr="002F7A79">
              <w:rPr>
                <w:rFonts w:ascii="Arial" w:hAnsi="Arial" w:cs="Arial"/>
                <w:sz w:val="20"/>
              </w:rPr>
              <w:tab/>
            </w:r>
            <w:r w:rsidRPr="002F7A79">
              <w:rPr>
                <w:rFonts w:ascii="Arial" w:hAnsi="Arial" w:cs="Arial"/>
                <w:sz w:val="20"/>
              </w:rPr>
              <w:tab/>
              <w:t xml:space="preserve">Page </w:t>
            </w:r>
            <w:r w:rsidRPr="002F7A79">
              <w:rPr>
                <w:rFonts w:ascii="Arial" w:hAnsi="Arial" w:cs="Arial"/>
                <w:bCs/>
                <w:sz w:val="20"/>
              </w:rPr>
              <w:fldChar w:fldCharType="begin"/>
            </w:r>
            <w:r w:rsidRPr="002F7A79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Pr="002F7A79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1</w:t>
            </w:r>
            <w:r w:rsidRPr="002F7A79">
              <w:rPr>
                <w:rFonts w:ascii="Arial" w:hAnsi="Arial" w:cs="Arial"/>
                <w:bCs/>
                <w:sz w:val="20"/>
              </w:rPr>
              <w:fldChar w:fldCharType="end"/>
            </w:r>
            <w:r w:rsidRPr="002F7A79">
              <w:rPr>
                <w:rFonts w:ascii="Arial" w:hAnsi="Arial" w:cs="Arial"/>
                <w:sz w:val="20"/>
              </w:rPr>
              <w:t xml:space="preserve"> of </w:t>
            </w:r>
            <w:r w:rsidRPr="002F7A79">
              <w:rPr>
                <w:rFonts w:ascii="Arial" w:hAnsi="Arial" w:cs="Arial"/>
                <w:bCs/>
                <w:sz w:val="20"/>
              </w:rPr>
              <w:fldChar w:fldCharType="begin"/>
            </w:r>
            <w:r w:rsidRPr="002F7A79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Pr="002F7A79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1</w:t>
            </w:r>
            <w:r w:rsidRPr="002F7A79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  <w:p w14:paraId="5873C077" w14:textId="093A5672" w:rsidR="00825B4B" w:rsidRPr="007B2809" w:rsidRDefault="007B2809" w:rsidP="005C7638">
    <w:pPr>
      <w:pStyle w:val="Footer"/>
      <w:tabs>
        <w:tab w:val="clear" w:pos="9026"/>
        <w:tab w:val="right" w:pos="9922"/>
      </w:tabs>
      <w:rPr>
        <w:rFonts w:ascii="Arial" w:hAnsi="Arial" w:cs="Arial"/>
        <w:sz w:val="20"/>
      </w:rPr>
    </w:pPr>
    <w:r w:rsidRPr="002F7A79">
      <w:rPr>
        <w:rFonts w:ascii="Arial" w:hAnsi="Arial" w:cs="Arial"/>
        <w:sz w:val="20"/>
      </w:rPr>
      <w:t xml:space="preserve">Template </w:t>
    </w:r>
    <w:r>
      <w:rPr>
        <w:rFonts w:ascii="Arial" w:hAnsi="Arial" w:cs="Arial"/>
        <w:sz w:val="20"/>
      </w:rPr>
      <w:t>38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-137931342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266466633"/>
          <w:docPartObj>
            <w:docPartGallery w:val="Page Numbers (Top of Page)"/>
            <w:docPartUnique/>
          </w:docPartObj>
        </w:sdtPr>
        <w:sdtEndPr/>
        <w:sdtContent>
          <w:p w14:paraId="35FDBC08" w14:textId="77777777" w:rsidR="007B2809" w:rsidRPr="002F7A79" w:rsidRDefault="007B2809" w:rsidP="007B2809">
            <w:pPr>
              <w:pStyle w:val="Footer"/>
              <w:tabs>
                <w:tab w:val="clear" w:pos="9026"/>
                <w:tab w:val="right" w:pos="9922"/>
              </w:tabs>
              <w:rPr>
                <w:rFonts w:ascii="Arial" w:hAnsi="Arial" w:cs="Arial"/>
                <w:sz w:val="20"/>
              </w:rPr>
            </w:pPr>
            <w:r w:rsidRPr="002F7A79">
              <w:rPr>
                <w:rFonts w:ascii="Arial" w:hAnsi="Arial" w:cs="Arial"/>
                <w:sz w:val="20"/>
              </w:rPr>
              <w:t>This document is part of the suite of ITCC SOPs</w:t>
            </w:r>
            <w:r w:rsidRPr="002F7A79">
              <w:rPr>
                <w:rFonts w:ascii="Arial" w:hAnsi="Arial" w:cs="Arial"/>
                <w:sz w:val="20"/>
              </w:rPr>
              <w:tab/>
            </w:r>
            <w:r w:rsidRPr="002F7A79">
              <w:rPr>
                <w:rFonts w:ascii="Arial" w:hAnsi="Arial" w:cs="Arial"/>
                <w:sz w:val="20"/>
              </w:rPr>
              <w:tab/>
              <w:t xml:space="preserve">Page </w:t>
            </w:r>
            <w:r w:rsidRPr="002F7A79">
              <w:rPr>
                <w:rFonts w:ascii="Arial" w:hAnsi="Arial" w:cs="Arial"/>
                <w:bCs/>
                <w:sz w:val="20"/>
              </w:rPr>
              <w:fldChar w:fldCharType="begin"/>
            </w:r>
            <w:r w:rsidRPr="002F7A79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Pr="002F7A79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1</w:t>
            </w:r>
            <w:r w:rsidRPr="002F7A79">
              <w:rPr>
                <w:rFonts w:ascii="Arial" w:hAnsi="Arial" w:cs="Arial"/>
                <w:bCs/>
                <w:sz w:val="20"/>
              </w:rPr>
              <w:fldChar w:fldCharType="end"/>
            </w:r>
            <w:r w:rsidRPr="002F7A79">
              <w:rPr>
                <w:rFonts w:ascii="Arial" w:hAnsi="Arial" w:cs="Arial"/>
                <w:sz w:val="20"/>
              </w:rPr>
              <w:t xml:space="preserve"> of </w:t>
            </w:r>
            <w:r w:rsidRPr="002F7A79">
              <w:rPr>
                <w:rFonts w:ascii="Arial" w:hAnsi="Arial" w:cs="Arial"/>
                <w:bCs/>
                <w:sz w:val="20"/>
              </w:rPr>
              <w:fldChar w:fldCharType="begin"/>
            </w:r>
            <w:r w:rsidRPr="002F7A79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Pr="002F7A79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1</w:t>
            </w:r>
            <w:r w:rsidRPr="002F7A79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  <w:p w14:paraId="024A7D70" w14:textId="430F6604" w:rsidR="007B2809" w:rsidRPr="007B2809" w:rsidRDefault="007B2809" w:rsidP="007B2809">
    <w:pPr>
      <w:pStyle w:val="Footer"/>
      <w:tabs>
        <w:tab w:val="clear" w:pos="9026"/>
        <w:tab w:val="right" w:pos="9922"/>
      </w:tabs>
      <w:rPr>
        <w:rFonts w:ascii="Arial" w:hAnsi="Arial" w:cs="Arial"/>
        <w:sz w:val="20"/>
      </w:rPr>
    </w:pPr>
    <w:r w:rsidRPr="002F7A79">
      <w:rPr>
        <w:rFonts w:ascii="Arial" w:hAnsi="Arial" w:cs="Arial"/>
        <w:sz w:val="20"/>
      </w:rPr>
      <w:t xml:space="preserve">Template </w:t>
    </w:r>
    <w:r>
      <w:rPr>
        <w:rFonts w:ascii="Arial" w:hAnsi="Arial" w:cs="Arial"/>
        <w:sz w:val="20"/>
      </w:rPr>
      <w:t>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7226B" w14:textId="77777777" w:rsidR="00467FC1" w:rsidRDefault="00467FC1" w:rsidP="00467FC1">
      <w:pPr>
        <w:spacing w:after="0" w:line="240" w:lineRule="auto"/>
      </w:pPr>
      <w:r>
        <w:separator/>
      </w:r>
    </w:p>
  </w:footnote>
  <w:footnote w:type="continuationSeparator" w:id="0">
    <w:p w14:paraId="5BB1D9A6" w14:textId="77777777" w:rsidR="00467FC1" w:rsidRDefault="00467FC1" w:rsidP="00467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6C89D" w14:textId="78F56187" w:rsidR="007B2809" w:rsidRDefault="006D0E5A">
    <w:pPr>
      <w:pStyle w:val="Header"/>
    </w:pPr>
    <w:r>
      <w:rPr>
        <w:rFonts w:ascii="Arial" w:hAnsi="Arial"/>
        <w:b/>
        <w:noProof/>
        <w:sz w:val="20"/>
      </w:rPr>
      <w:drawing>
        <wp:anchor distT="0" distB="0" distL="114300" distR="114300" simplePos="0" relativeHeight="251659264" behindDoc="0" locked="0" layoutInCell="1" allowOverlap="1" wp14:anchorId="78AB7971" wp14:editId="71141BA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673020"/>
          <wp:effectExtent l="0" t="0" r="0" b="3810"/>
          <wp:wrapSquare wrapText="bothSides"/>
          <wp:docPr id="1" name="Picture 1" descr="A picture containing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irc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67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57FDB"/>
    <w:multiLevelType w:val="hybridMultilevel"/>
    <w:tmpl w:val="9974610A"/>
    <w:lvl w:ilvl="0" w:tplc="0C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0EC67CD"/>
    <w:multiLevelType w:val="hybridMultilevel"/>
    <w:tmpl w:val="604248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01DF4"/>
    <w:multiLevelType w:val="hybridMultilevel"/>
    <w:tmpl w:val="B920B08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E3FDC"/>
    <w:multiLevelType w:val="hybridMultilevel"/>
    <w:tmpl w:val="2F9E1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02F96"/>
    <w:multiLevelType w:val="hybridMultilevel"/>
    <w:tmpl w:val="71F40494"/>
    <w:lvl w:ilvl="0" w:tplc="0C090019">
      <w:start w:val="1"/>
      <w:numFmt w:val="lowerLetter"/>
      <w:lvlText w:val="%1.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0NDO2tDQzNzY2MjFX0lEKTi0uzszPAykwrAUAppTFeywAAAA="/>
  </w:docVars>
  <w:rsids>
    <w:rsidRoot w:val="00643FAB"/>
    <w:rsid w:val="00087835"/>
    <w:rsid w:val="002327BD"/>
    <w:rsid w:val="0028323B"/>
    <w:rsid w:val="002A1178"/>
    <w:rsid w:val="002F5EB3"/>
    <w:rsid w:val="00321C3E"/>
    <w:rsid w:val="0036750D"/>
    <w:rsid w:val="003D4560"/>
    <w:rsid w:val="00467FC1"/>
    <w:rsid w:val="005C7638"/>
    <w:rsid w:val="005C7A75"/>
    <w:rsid w:val="00643FAB"/>
    <w:rsid w:val="00655F63"/>
    <w:rsid w:val="006D0E5A"/>
    <w:rsid w:val="006E4EA5"/>
    <w:rsid w:val="007B2809"/>
    <w:rsid w:val="00825B4B"/>
    <w:rsid w:val="00864648"/>
    <w:rsid w:val="00867036"/>
    <w:rsid w:val="00954524"/>
    <w:rsid w:val="00BF77EE"/>
    <w:rsid w:val="00CD4B2C"/>
    <w:rsid w:val="00D63251"/>
    <w:rsid w:val="00E95B83"/>
    <w:rsid w:val="00EF48AF"/>
    <w:rsid w:val="00F5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BE25D3F"/>
  <w15:docId w15:val="{7ECA5870-B0E6-423B-8D07-98961C1A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3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4EA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67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FC1"/>
  </w:style>
  <w:style w:type="paragraph" w:styleId="Footer">
    <w:name w:val="footer"/>
    <w:basedOn w:val="Normal"/>
    <w:link w:val="FooterChar"/>
    <w:uiPriority w:val="99"/>
    <w:unhideWhenUsed/>
    <w:rsid w:val="00467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FC1"/>
  </w:style>
  <w:style w:type="paragraph" w:customStyle="1" w:styleId="Instruction">
    <w:name w:val="Instruction"/>
    <w:basedOn w:val="Normal"/>
    <w:rsid w:val="003D4560"/>
    <w:pPr>
      <w:spacing w:after="0" w:line="240" w:lineRule="auto"/>
    </w:pPr>
    <w:rPr>
      <w:rFonts w:ascii="Arial (W1)" w:eastAsia="Times New Roman" w:hAnsi="Arial (W1)" w:cs="Times New Roman"/>
      <w:sz w:val="24"/>
      <w:szCs w:val="20"/>
      <w:lang w:val="en-GB"/>
    </w:rPr>
  </w:style>
  <w:style w:type="paragraph" w:styleId="Revision">
    <w:name w:val="Revision"/>
    <w:hidden/>
    <w:uiPriority w:val="99"/>
    <w:semiHidden/>
    <w:rsid w:val="00867036"/>
    <w:pPr>
      <w:spacing w:after="0" w:line="240" w:lineRule="auto"/>
    </w:pPr>
  </w:style>
  <w:style w:type="paragraph" w:styleId="NoSpacing">
    <w:name w:val="No Spacing"/>
    <w:uiPriority w:val="1"/>
    <w:qFormat/>
    <w:rsid w:val="006D0E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Fazekas,Belinda</dc:creator>
  <cp:lastModifiedBy>Yinyin Phyo</cp:lastModifiedBy>
  <cp:revision>9</cp:revision>
  <dcterms:created xsi:type="dcterms:W3CDTF">2018-02-13T02:38:00Z</dcterms:created>
  <dcterms:modified xsi:type="dcterms:W3CDTF">2022-03-07T08:49:00Z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a6c3db-1667-4f49-995a-8b9973972958_Enabled">
    <vt:lpwstr>true</vt:lpwstr>
  </property>
  <property fmtid="{D5CDD505-2E9C-101B-9397-08002B2CF9AE}" pid="3" name="MSIP_Label_51a6c3db-1667-4f49-995a-8b9973972958_SetDate">
    <vt:lpwstr>2022-01-17T03:39:37Z</vt:lpwstr>
  </property>
  <property fmtid="{D5CDD505-2E9C-101B-9397-08002B2CF9AE}" pid="4" name="MSIP_Label_51a6c3db-1667-4f49-995a-8b9973972958_Method">
    <vt:lpwstr>Privileged</vt:lpwstr>
  </property>
  <property fmtid="{D5CDD505-2E9C-101B-9397-08002B2CF9AE}" pid="5" name="MSIP_Label_51a6c3db-1667-4f49-995a-8b9973972958_Name">
    <vt:lpwstr>UTS-Internal</vt:lpwstr>
  </property>
  <property fmtid="{D5CDD505-2E9C-101B-9397-08002B2CF9AE}" pid="6" name="MSIP_Label_51a6c3db-1667-4f49-995a-8b9973972958_SiteId">
    <vt:lpwstr>e8911c26-cf9f-4a9c-878e-527807be8791</vt:lpwstr>
  </property>
  <property fmtid="{D5CDD505-2E9C-101B-9397-08002B2CF9AE}" pid="7" name="MSIP_Label_51a6c3db-1667-4f49-995a-8b9973972958_ActionId">
    <vt:lpwstr>36799558-4b6d-47d7-9b07-e1fdc0e15e79</vt:lpwstr>
  </property>
  <property fmtid="{D5CDD505-2E9C-101B-9397-08002B2CF9AE}" pid="8" name="MSIP_Label_51a6c3db-1667-4f49-995a-8b9973972958_ContentBits">
    <vt:lpwstr>0</vt:lpwstr>
  </property>
</Properties>
</file>