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57433" w14:textId="77777777" w:rsidR="00541638" w:rsidRPr="0080610F" w:rsidRDefault="00541638" w:rsidP="007D2F5F">
      <w:pPr>
        <w:rPr>
          <w:rFonts w:ascii="Arial" w:hAnsi="Arial" w:cs="Arial"/>
          <w:sz w:val="24"/>
          <w:szCs w:val="24"/>
        </w:rPr>
      </w:pPr>
      <w:r w:rsidRPr="0080610F">
        <w:rPr>
          <w:rFonts w:ascii="Arial" w:hAnsi="Arial" w:cs="Arial"/>
          <w:b/>
          <w:sz w:val="24"/>
          <w:szCs w:val="24"/>
          <w:u w:val="single"/>
        </w:rPr>
        <w:t>Preamble</w:t>
      </w:r>
    </w:p>
    <w:p w14:paraId="10D7B548" w14:textId="1DAF4DB6" w:rsidR="008078E0" w:rsidRPr="0080610F" w:rsidRDefault="00EE007E" w:rsidP="007740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Applicants</w:t>
      </w:r>
      <w:r w:rsidR="008078E0" w:rsidRPr="0080610F">
        <w:rPr>
          <w:rFonts w:ascii="Arial" w:hAnsi="Arial" w:cs="Arial"/>
        </w:rPr>
        <w:t xml:space="preserve"> who have been awarded their PhD before the Census Date</w:t>
      </w:r>
      <w:r w:rsidR="00DB51D3" w:rsidRPr="0080610F">
        <w:rPr>
          <w:rFonts w:ascii="Arial" w:hAnsi="Arial" w:cs="Arial"/>
        </w:rPr>
        <w:t xml:space="preserve">, </w:t>
      </w:r>
      <w:r w:rsidR="00DB51D3" w:rsidRPr="0080610F">
        <w:rPr>
          <w:rFonts w:ascii="Arial" w:hAnsi="Arial" w:cs="Arial"/>
          <w:b/>
        </w:rPr>
        <w:t>5 June 20</w:t>
      </w:r>
      <w:r w:rsidR="008C7966">
        <w:rPr>
          <w:rFonts w:ascii="Arial" w:hAnsi="Arial" w:cs="Arial"/>
          <w:b/>
        </w:rPr>
        <w:t>2</w:t>
      </w:r>
      <w:r w:rsidR="004E3AA9">
        <w:rPr>
          <w:rFonts w:ascii="Arial" w:hAnsi="Arial" w:cs="Arial"/>
          <w:b/>
        </w:rPr>
        <w:t>1</w:t>
      </w:r>
      <w:r w:rsidR="00DB51D3" w:rsidRPr="0080610F">
        <w:rPr>
          <w:rFonts w:ascii="Arial" w:hAnsi="Arial" w:cs="Arial"/>
        </w:rPr>
        <w:t>,</w:t>
      </w:r>
      <w:r w:rsidR="008078E0" w:rsidRPr="0080610F">
        <w:rPr>
          <w:rFonts w:ascii="Arial" w:hAnsi="Arial" w:cs="Arial"/>
        </w:rPr>
        <w:t xml:space="preserve"> </w:t>
      </w:r>
      <w:r w:rsidR="008078E0" w:rsidRPr="0080610F">
        <w:rPr>
          <w:rFonts w:ascii="Arial" w:hAnsi="Arial" w:cs="Arial"/>
          <w:u w:val="single"/>
        </w:rPr>
        <w:t>and</w:t>
      </w:r>
      <w:r w:rsidR="008078E0" w:rsidRPr="0080610F">
        <w:rPr>
          <w:rFonts w:ascii="Arial" w:hAnsi="Arial" w:cs="Arial"/>
        </w:rPr>
        <w:t xml:space="preserve"> have experienced a </w:t>
      </w:r>
      <w:r w:rsidR="008078E0" w:rsidRPr="00096C8E">
        <w:rPr>
          <w:rFonts w:ascii="Arial" w:hAnsi="Arial" w:cs="Arial"/>
          <w:b/>
          <w:bCs/>
          <w:u w:val="single"/>
        </w:rPr>
        <w:t>significant</w:t>
      </w:r>
      <w:r w:rsidR="008078E0" w:rsidRPr="0080610F">
        <w:rPr>
          <w:rFonts w:ascii="Arial" w:hAnsi="Arial" w:cs="Arial"/>
        </w:rPr>
        <w:t xml:space="preserve"> disruption to their early research career may apply for an eligibility </w:t>
      </w:r>
      <w:r w:rsidR="005454A7" w:rsidRPr="0080610F">
        <w:rPr>
          <w:rFonts w:ascii="Arial" w:hAnsi="Arial" w:cs="Arial"/>
        </w:rPr>
        <w:t>adjustment</w:t>
      </w:r>
      <w:r w:rsidR="001C07D6" w:rsidRPr="0080610F">
        <w:rPr>
          <w:rFonts w:ascii="Arial" w:hAnsi="Arial" w:cs="Arial"/>
        </w:rPr>
        <w:t>, and career disruptions impact on their Research Performance and Opportunity</w:t>
      </w:r>
      <w:r w:rsidR="008078E0" w:rsidRPr="0080610F">
        <w:rPr>
          <w:rFonts w:ascii="Arial" w:hAnsi="Arial" w:cs="Arial"/>
        </w:rPr>
        <w:t>.</w:t>
      </w:r>
      <w:r w:rsidR="00CE1FB2">
        <w:rPr>
          <w:rFonts w:ascii="Arial" w:hAnsi="Arial" w:cs="Arial"/>
        </w:rPr>
        <w:t xml:space="preserve"> </w:t>
      </w:r>
      <w:r w:rsidR="008078E0" w:rsidRPr="0080610F">
        <w:rPr>
          <w:rFonts w:ascii="Arial" w:hAnsi="Arial" w:cs="Arial"/>
        </w:rPr>
        <w:t xml:space="preserve">The period of career disruption must be equal or greater than the eligibility extension sought, and each disruption </w:t>
      </w:r>
      <w:r w:rsidR="008078E0" w:rsidRPr="0080610F">
        <w:rPr>
          <w:rFonts w:ascii="Arial" w:hAnsi="Arial" w:cs="Arial"/>
          <w:b/>
          <w:bCs/>
        </w:rPr>
        <w:t xml:space="preserve">must be </w:t>
      </w:r>
      <w:r w:rsidR="00DB51D3" w:rsidRPr="0080610F">
        <w:rPr>
          <w:rFonts w:ascii="Arial" w:hAnsi="Arial" w:cs="Arial"/>
          <w:b/>
          <w:bCs/>
        </w:rPr>
        <w:t>one</w:t>
      </w:r>
      <w:r w:rsidR="008078E0" w:rsidRPr="0080610F">
        <w:rPr>
          <w:rFonts w:ascii="Arial" w:hAnsi="Arial" w:cs="Arial"/>
          <w:b/>
          <w:bCs/>
        </w:rPr>
        <w:t xml:space="preserve"> month</w:t>
      </w:r>
      <w:r w:rsidR="008078E0" w:rsidRPr="0080610F">
        <w:rPr>
          <w:rFonts w:ascii="Arial" w:hAnsi="Arial" w:cs="Arial"/>
        </w:rPr>
        <w:t xml:space="preserve"> or longer.</w:t>
      </w:r>
    </w:p>
    <w:p w14:paraId="47466075" w14:textId="5694B27E" w:rsidR="008078E0" w:rsidRPr="0080610F" w:rsidRDefault="00A41871" w:rsidP="007740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Applicants</w:t>
      </w:r>
      <w:r w:rsidR="008078E0" w:rsidRPr="0080610F">
        <w:rPr>
          <w:rFonts w:ascii="Arial" w:hAnsi="Arial" w:cs="Arial"/>
        </w:rPr>
        <w:t xml:space="preserve"> are advised to discuss the nature of the disruption with their nominated S</w:t>
      </w:r>
      <w:r w:rsidR="00312961" w:rsidRPr="0080610F">
        <w:rPr>
          <w:rFonts w:ascii="Arial" w:hAnsi="Arial" w:cs="Arial"/>
        </w:rPr>
        <w:t>pon</w:t>
      </w:r>
      <w:r w:rsidR="008078E0" w:rsidRPr="0080610F">
        <w:rPr>
          <w:rFonts w:ascii="Arial" w:hAnsi="Arial" w:cs="Arial"/>
        </w:rPr>
        <w:t>sor, the relevant faculty/institute contact person, and</w:t>
      </w:r>
      <w:r w:rsidR="00663D03">
        <w:rPr>
          <w:rFonts w:ascii="Arial" w:hAnsi="Arial" w:cs="Arial"/>
        </w:rPr>
        <w:t>/or</w:t>
      </w:r>
      <w:r w:rsidR="008078E0" w:rsidRPr="0080610F">
        <w:rPr>
          <w:rFonts w:ascii="Arial" w:hAnsi="Arial" w:cs="Arial"/>
        </w:rPr>
        <w:t xml:space="preserve"> the Research Office.</w:t>
      </w:r>
    </w:p>
    <w:p w14:paraId="4E7B52BE" w14:textId="721BD220" w:rsidR="00DA7BF8" w:rsidRPr="0080610F" w:rsidRDefault="00DA7BF8" w:rsidP="00B164E1">
      <w:pPr>
        <w:rPr>
          <w:rFonts w:ascii="Arial" w:hAnsi="Arial" w:cs="Arial"/>
          <w:b/>
          <w:bCs/>
          <w:u w:val="single"/>
        </w:rPr>
      </w:pPr>
      <w:r w:rsidRPr="0080610F">
        <w:rPr>
          <w:rFonts w:ascii="Arial" w:hAnsi="Arial" w:cs="Arial"/>
          <w:b/>
          <w:bCs/>
          <w:u w:val="single"/>
        </w:rPr>
        <w:t>Process:</w:t>
      </w:r>
    </w:p>
    <w:p w14:paraId="272064CB" w14:textId="3ECA42FD" w:rsidR="008C4CD0" w:rsidRDefault="007E36DE" w:rsidP="007740D4">
      <w:pPr>
        <w:jc w:val="both"/>
        <w:rPr>
          <w:rFonts w:ascii="Arial" w:hAnsi="Arial" w:cs="Arial"/>
          <w:b/>
          <w:bCs/>
        </w:rPr>
      </w:pPr>
      <w:r w:rsidRPr="0080610F">
        <w:rPr>
          <w:rFonts w:ascii="Arial" w:hAnsi="Arial" w:cs="Arial"/>
        </w:rPr>
        <w:t xml:space="preserve">Please </w:t>
      </w:r>
      <w:r w:rsidR="00123516" w:rsidRPr="0080610F">
        <w:rPr>
          <w:rFonts w:ascii="Arial" w:hAnsi="Arial" w:cs="Arial"/>
        </w:rPr>
        <w:t>complete this form</w:t>
      </w:r>
      <w:r w:rsidR="00EA11A0" w:rsidRPr="0080610F">
        <w:rPr>
          <w:rFonts w:ascii="Arial" w:hAnsi="Arial" w:cs="Arial"/>
        </w:rPr>
        <w:t xml:space="preserve">, sign it, </w:t>
      </w:r>
      <w:r w:rsidR="00CF184D" w:rsidRPr="0080610F">
        <w:rPr>
          <w:rFonts w:ascii="Arial" w:hAnsi="Arial" w:cs="Arial"/>
        </w:rPr>
        <w:t xml:space="preserve">and </w:t>
      </w:r>
      <w:r w:rsidR="00EC4320">
        <w:rPr>
          <w:rFonts w:ascii="Arial" w:hAnsi="Arial" w:cs="Arial"/>
        </w:rPr>
        <w:t>attach it</w:t>
      </w:r>
      <w:r w:rsidR="00CF184D">
        <w:rPr>
          <w:rFonts w:ascii="Arial" w:hAnsi="Arial" w:cs="Arial"/>
        </w:rPr>
        <w:t>, together with</w:t>
      </w:r>
      <w:r w:rsidR="00EC4320">
        <w:rPr>
          <w:rFonts w:ascii="Arial" w:hAnsi="Arial" w:cs="Arial"/>
        </w:rPr>
        <w:t xml:space="preserve"> the</w:t>
      </w:r>
      <w:r w:rsidR="00CF184D">
        <w:rPr>
          <w:rFonts w:ascii="Arial" w:hAnsi="Arial" w:cs="Arial"/>
        </w:rPr>
        <w:t xml:space="preserve"> supporting documents</w:t>
      </w:r>
      <w:r w:rsidR="00D4156E">
        <w:rPr>
          <w:rFonts w:ascii="Arial" w:hAnsi="Arial" w:cs="Arial"/>
        </w:rPr>
        <w:t>,</w:t>
      </w:r>
      <w:r w:rsidR="00CF184D">
        <w:rPr>
          <w:rFonts w:ascii="Arial" w:hAnsi="Arial" w:cs="Arial"/>
        </w:rPr>
        <w:t xml:space="preserve"> to your EOI application.</w:t>
      </w:r>
      <w:r w:rsidR="00BD1AE6">
        <w:rPr>
          <w:rFonts w:ascii="Arial" w:hAnsi="Arial" w:cs="Arial"/>
        </w:rPr>
        <w:t xml:space="preserve"> Please read the information provided in this document carefully, including Appendix 1.</w:t>
      </w:r>
      <w:r w:rsidR="00CF184D">
        <w:rPr>
          <w:rFonts w:ascii="Arial" w:hAnsi="Arial" w:cs="Arial"/>
        </w:rPr>
        <w:t xml:space="preserve"> If you have any questions, please </w:t>
      </w:r>
      <w:r w:rsidR="003C057B">
        <w:rPr>
          <w:rFonts w:ascii="Arial" w:hAnsi="Arial" w:cs="Arial"/>
        </w:rPr>
        <w:t>reach out to your faculty contact (</w:t>
      </w:r>
      <w:r w:rsidR="00EE007E">
        <w:rPr>
          <w:rFonts w:ascii="Arial" w:hAnsi="Arial" w:cs="Arial"/>
        </w:rPr>
        <w:t>A</w:t>
      </w:r>
      <w:r w:rsidR="003C057B">
        <w:rPr>
          <w:rFonts w:ascii="Arial" w:hAnsi="Arial" w:cs="Arial"/>
        </w:rPr>
        <w:t xml:space="preserve">ppendix </w:t>
      </w:r>
      <w:r w:rsidR="00EE007E">
        <w:rPr>
          <w:rFonts w:ascii="Arial" w:hAnsi="Arial" w:cs="Arial"/>
        </w:rPr>
        <w:t xml:space="preserve">2) or </w:t>
      </w:r>
      <w:r w:rsidR="00CF184D">
        <w:rPr>
          <w:rFonts w:ascii="Arial" w:hAnsi="Arial" w:cs="Arial"/>
        </w:rPr>
        <w:t xml:space="preserve">contact </w:t>
      </w:r>
      <w:hyperlink r:id="rId11" w:history="1">
        <w:r w:rsidR="00EB2786" w:rsidRPr="00F36F36">
          <w:rPr>
            <w:rStyle w:val="Hyperlink"/>
            <w:rFonts w:ascii="Arial" w:hAnsi="Arial" w:cs="Arial"/>
          </w:rPr>
          <w:t>crf@uts.edu.au</w:t>
        </w:r>
      </w:hyperlink>
      <w:r w:rsidR="00EB2786">
        <w:rPr>
          <w:rFonts w:ascii="Arial" w:hAnsi="Arial" w:cs="Arial"/>
        </w:rPr>
        <w:t xml:space="preserve"> .</w:t>
      </w:r>
      <w:r w:rsidR="00EA11A0" w:rsidRPr="0080610F">
        <w:rPr>
          <w:rFonts w:ascii="Arial" w:hAnsi="Arial" w:cs="Arial"/>
        </w:rPr>
        <w:t xml:space="preserve"> </w:t>
      </w:r>
      <w:r w:rsidR="004D0A54">
        <w:rPr>
          <w:rFonts w:ascii="Arial" w:hAnsi="Arial" w:cs="Arial"/>
          <w:u w:val="single"/>
        </w:rPr>
        <w:t>You</w:t>
      </w:r>
      <w:r w:rsidR="00AF1DE1" w:rsidRPr="00EE007E">
        <w:rPr>
          <w:rFonts w:ascii="Arial" w:hAnsi="Arial" w:cs="Arial"/>
          <w:u w:val="single"/>
        </w:rPr>
        <w:t xml:space="preserve"> must discuss </w:t>
      </w:r>
      <w:r w:rsidR="00650768" w:rsidRPr="00EE007E">
        <w:rPr>
          <w:rFonts w:ascii="Arial" w:hAnsi="Arial" w:cs="Arial"/>
          <w:u w:val="single"/>
        </w:rPr>
        <w:t xml:space="preserve">their career disruption claims </w:t>
      </w:r>
      <w:r w:rsidR="00EC4320" w:rsidRPr="00EE007E">
        <w:rPr>
          <w:rFonts w:ascii="Arial" w:hAnsi="Arial" w:cs="Arial"/>
          <w:u w:val="single"/>
        </w:rPr>
        <w:t xml:space="preserve">and supporting documents </w:t>
      </w:r>
      <w:r w:rsidR="00650768" w:rsidRPr="00EE007E">
        <w:rPr>
          <w:rFonts w:ascii="Arial" w:hAnsi="Arial" w:cs="Arial"/>
          <w:u w:val="single"/>
        </w:rPr>
        <w:t>with their</w:t>
      </w:r>
      <w:r w:rsidR="00EA11A0" w:rsidRPr="00EE007E">
        <w:rPr>
          <w:rFonts w:ascii="Arial" w:hAnsi="Arial" w:cs="Arial"/>
          <w:u w:val="single"/>
        </w:rPr>
        <w:t xml:space="preserve"> sponsor</w:t>
      </w:r>
      <w:r w:rsidR="00650768" w:rsidRPr="00EE007E">
        <w:rPr>
          <w:rFonts w:ascii="Arial" w:hAnsi="Arial" w:cs="Arial"/>
          <w:u w:val="single"/>
        </w:rPr>
        <w:t xml:space="preserve"> before </w:t>
      </w:r>
      <w:r w:rsidR="00CF184D" w:rsidRPr="00EE007E">
        <w:rPr>
          <w:rFonts w:ascii="Arial" w:hAnsi="Arial" w:cs="Arial"/>
          <w:u w:val="single"/>
        </w:rPr>
        <w:t xml:space="preserve">attaching </w:t>
      </w:r>
      <w:r w:rsidR="002D3C32">
        <w:rPr>
          <w:rFonts w:ascii="Arial" w:hAnsi="Arial" w:cs="Arial"/>
          <w:u w:val="single"/>
        </w:rPr>
        <w:t>them</w:t>
      </w:r>
      <w:r w:rsidR="00CF184D" w:rsidRPr="00EE007E">
        <w:rPr>
          <w:rFonts w:ascii="Arial" w:hAnsi="Arial" w:cs="Arial"/>
          <w:u w:val="single"/>
        </w:rPr>
        <w:t xml:space="preserve"> to </w:t>
      </w:r>
      <w:r w:rsidR="002D3C32">
        <w:rPr>
          <w:rFonts w:ascii="Arial" w:hAnsi="Arial" w:cs="Arial"/>
          <w:u w:val="single"/>
        </w:rPr>
        <w:t xml:space="preserve">the </w:t>
      </w:r>
      <w:r w:rsidR="00EC4320" w:rsidRPr="00EE007E">
        <w:rPr>
          <w:rFonts w:ascii="Arial" w:hAnsi="Arial" w:cs="Arial"/>
          <w:u w:val="single"/>
        </w:rPr>
        <w:t xml:space="preserve">EOI </w:t>
      </w:r>
      <w:r w:rsidR="00CF184D" w:rsidRPr="00EE007E">
        <w:rPr>
          <w:rFonts w:ascii="Arial" w:hAnsi="Arial" w:cs="Arial"/>
          <w:u w:val="single"/>
        </w:rPr>
        <w:t>application</w:t>
      </w:r>
      <w:r w:rsidR="00CF184D">
        <w:rPr>
          <w:rFonts w:ascii="Arial" w:hAnsi="Arial" w:cs="Arial"/>
        </w:rPr>
        <w:t>.</w:t>
      </w:r>
      <w:r w:rsidR="00EA11A0" w:rsidRPr="0080610F">
        <w:rPr>
          <w:rFonts w:ascii="Arial" w:hAnsi="Arial" w:cs="Arial"/>
        </w:rPr>
        <w:t xml:space="preserve"> </w:t>
      </w:r>
      <w:r w:rsidR="002D3C32">
        <w:rPr>
          <w:rFonts w:ascii="Arial" w:hAnsi="Arial" w:cs="Arial"/>
          <w:b/>
          <w:bCs/>
        </w:rPr>
        <w:t>If your PhD</w:t>
      </w:r>
      <w:r w:rsidR="00F8491E" w:rsidRPr="00F8491E">
        <w:rPr>
          <w:rFonts w:ascii="Arial" w:hAnsi="Arial" w:cs="Arial"/>
          <w:b/>
          <w:bCs/>
        </w:rPr>
        <w:t xml:space="preserve"> was awarded after 5 June 202</w:t>
      </w:r>
      <w:r w:rsidR="002D3C32">
        <w:rPr>
          <w:rFonts w:ascii="Arial" w:hAnsi="Arial" w:cs="Arial"/>
          <w:b/>
          <w:bCs/>
        </w:rPr>
        <w:t>1</w:t>
      </w:r>
      <w:r w:rsidR="00795AC8">
        <w:rPr>
          <w:rFonts w:ascii="Arial" w:hAnsi="Arial" w:cs="Arial"/>
          <w:b/>
          <w:bCs/>
        </w:rPr>
        <w:t>, this form is optional</w:t>
      </w:r>
      <w:r w:rsidR="00F8491E" w:rsidRPr="00F8491E">
        <w:rPr>
          <w:rFonts w:ascii="Arial" w:hAnsi="Arial" w:cs="Arial"/>
          <w:b/>
          <w:bCs/>
        </w:rPr>
        <w:t>.</w:t>
      </w:r>
    </w:p>
    <w:p w14:paraId="0122020C" w14:textId="4FFC8FAB" w:rsidR="00C63CE8" w:rsidRPr="008C4CD0" w:rsidRDefault="00C63CE8" w:rsidP="007740D4">
      <w:pPr>
        <w:jc w:val="both"/>
        <w:rPr>
          <w:rFonts w:ascii="Arial" w:hAnsi="Arial" w:cs="Arial"/>
        </w:rPr>
      </w:pPr>
      <w:r w:rsidRPr="00CF184D">
        <w:rPr>
          <w:rFonts w:ascii="Arial" w:hAnsi="Arial" w:cs="Arial"/>
          <w:i/>
          <w:iCs/>
        </w:rPr>
        <w:t xml:space="preserve">If you do not wish to upload confidential information to </w:t>
      </w:r>
      <w:r w:rsidR="00EE007E">
        <w:rPr>
          <w:rFonts w:ascii="Arial" w:hAnsi="Arial" w:cs="Arial"/>
          <w:i/>
          <w:iCs/>
        </w:rPr>
        <w:t>the EOI application form</w:t>
      </w:r>
      <w:r w:rsidRPr="00CF184D">
        <w:rPr>
          <w:rFonts w:ascii="Arial" w:hAnsi="Arial" w:cs="Arial"/>
          <w:i/>
          <w:iCs/>
        </w:rPr>
        <w:t xml:space="preserve">, please </w:t>
      </w:r>
      <w:r w:rsidR="00EB2786">
        <w:rPr>
          <w:rFonts w:ascii="Arial" w:hAnsi="Arial" w:cs="Arial"/>
          <w:i/>
          <w:iCs/>
        </w:rPr>
        <w:t>contact</w:t>
      </w:r>
      <w:r w:rsidRPr="00CF184D">
        <w:rPr>
          <w:rFonts w:ascii="Arial" w:hAnsi="Arial" w:cs="Arial"/>
          <w:i/>
          <w:iCs/>
        </w:rPr>
        <w:t xml:space="preserve"> </w:t>
      </w:r>
      <w:hyperlink r:id="rId12" w:history="1">
        <w:r w:rsidRPr="00CF184D">
          <w:rPr>
            <w:rStyle w:val="Hyperlink"/>
            <w:rFonts w:ascii="Arial" w:hAnsi="Arial" w:cs="Arial"/>
            <w:i/>
            <w:iCs/>
          </w:rPr>
          <w:t>crf@uts.edu.au</w:t>
        </w:r>
      </w:hyperlink>
      <w:r w:rsidRPr="00CF184D">
        <w:rPr>
          <w:rFonts w:ascii="Arial" w:hAnsi="Arial" w:cs="Arial"/>
          <w:i/>
          <w:iCs/>
        </w:rPr>
        <w:t xml:space="preserve"> to discuss the nature of the document you do not wish to include.</w:t>
      </w:r>
      <w:r w:rsidR="00DA07F4" w:rsidRPr="00CF184D">
        <w:rPr>
          <w:rFonts w:ascii="Arial" w:hAnsi="Arial" w:cs="Arial"/>
          <w:i/>
          <w:iCs/>
        </w:rPr>
        <w:t xml:space="preserve"> </w:t>
      </w:r>
    </w:p>
    <w:p w14:paraId="1A15A379" w14:textId="07047581" w:rsidR="007E36DE" w:rsidRPr="0080610F" w:rsidRDefault="00DA07F4" w:rsidP="007740D4">
      <w:pPr>
        <w:jc w:val="both"/>
        <w:rPr>
          <w:rFonts w:ascii="Arial" w:hAnsi="Arial" w:cs="Arial"/>
        </w:rPr>
      </w:pPr>
      <w:r w:rsidRPr="0080610F">
        <w:rPr>
          <w:rFonts w:ascii="Arial" w:hAnsi="Arial" w:cs="Arial"/>
          <w:b/>
          <w:bCs/>
          <w:u w:val="single"/>
        </w:rPr>
        <w:t xml:space="preserve">Please be aware </w:t>
      </w:r>
      <w:r w:rsidR="00EB2786">
        <w:rPr>
          <w:rFonts w:ascii="Arial" w:hAnsi="Arial" w:cs="Arial"/>
          <w:b/>
          <w:bCs/>
          <w:u w:val="single"/>
        </w:rPr>
        <w:t xml:space="preserve">that </w:t>
      </w:r>
      <w:r w:rsidR="00BF50BC">
        <w:rPr>
          <w:rFonts w:ascii="Arial" w:hAnsi="Arial" w:cs="Arial"/>
          <w:b/>
          <w:bCs/>
          <w:u w:val="single"/>
        </w:rPr>
        <w:t>reviews of documents and responses to enquires may take up to 14 days</w:t>
      </w:r>
      <w:r w:rsidR="00795AC8">
        <w:rPr>
          <w:rFonts w:ascii="Arial" w:hAnsi="Arial" w:cs="Arial"/>
          <w:b/>
          <w:bCs/>
          <w:u w:val="single"/>
        </w:rPr>
        <w:t>.</w:t>
      </w:r>
      <w:r w:rsidRPr="0080610F">
        <w:rPr>
          <w:rFonts w:ascii="Arial" w:hAnsi="Arial" w:cs="Arial"/>
          <w:b/>
          <w:bCs/>
          <w:u w:val="single"/>
        </w:rPr>
        <w:t xml:space="preserve"> </w:t>
      </w:r>
      <w:r w:rsidR="00795AC8">
        <w:rPr>
          <w:rFonts w:ascii="Arial" w:hAnsi="Arial" w:cs="Arial"/>
          <w:b/>
          <w:bCs/>
          <w:u w:val="single"/>
        </w:rPr>
        <w:t>P</w:t>
      </w:r>
      <w:r w:rsidRPr="0080610F">
        <w:rPr>
          <w:rFonts w:ascii="Arial" w:hAnsi="Arial" w:cs="Arial"/>
          <w:b/>
          <w:bCs/>
          <w:u w:val="single"/>
        </w:rPr>
        <w:t>lease</w:t>
      </w:r>
      <w:r w:rsidR="00BF50BC">
        <w:rPr>
          <w:rFonts w:ascii="Arial" w:hAnsi="Arial" w:cs="Arial"/>
          <w:b/>
          <w:bCs/>
          <w:u w:val="single"/>
        </w:rPr>
        <w:t xml:space="preserve"> submit any questions </w:t>
      </w:r>
      <w:r w:rsidR="0001262A">
        <w:rPr>
          <w:rFonts w:ascii="Arial" w:hAnsi="Arial" w:cs="Arial"/>
          <w:b/>
          <w:bCs/>
          <w:u w:val="single"/>
        </w:rPr>
        <w:t xml:space="preserve">as soon as possible. </w:t>
      </w:r>
      <w:r w:rsidR="00167743">
        <w:rPr>
          <w:rFonts w:ascii="Arial" w:hAnsi="Arial" w:cs="Arial"/>
          <w:b/>
          <w:bCs/>
          <w:u w:val="single"/>
        </w:rPr>
        <w:t>Late applications will not be accepted. Supporting documentations are not accepted after the</w:t>
      </w:r>
      <w:r w:rsidR="002F07F9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="002F07F9">
        <w:rPr>
          <w:rFonts w:ascii="Arial" w:hAnsi="Arial" w:cs="Arial"/>
          <w:b/>
          <w:bCs/>
          <w:u w:val="single"/>
        </w:rPr>
        <w:t>applicartion</w:t>
      </w:r>
      <w:proofErr w:type="spellEnd"/>
      <w:r w:rsidR="00167743">
        <w:rPr>
          <w:rFonts w:ascii="Arial" w:hAnsi="Arial" w:cs="Arial"/>
          <w:b/>
          <w:bCs/>
          <w:u w:val="single"/>
        </w:rPr>
        <w:t xml:space="preserve"> deadline.</w:t>
      </w:r>
    </w:p>
    <w:p w14:paraId="501A5674" w14:textId="05D7795D" w:rsidR="009039AC" w:rsidRPr="0080610F" w:rsidRDefault="008078E0" w:rsidP="007D2F5F">
      <w:pPr>
        <w:rPr>
          <w:rFonts w:ascii="Arial" w:hAnsi="Arial" w:cs="Arial"/>
          <w:b/>
          <w:sz w:val="24"/>
          <w:szCs w:val="24"/>
          <w:u w:val="single"/>
        </w:rPr>
      </w:pPr>
      <w:r w:rsidRPr="0080610F">
        <w:rPr>
          <w:rFonts w:ascii="Arial" w:hAnsi="Arial" w:cs="Arial"/>
          <w:b/>
          <w:sz w:val="24"/>
          <w:szCs w:val="24"/>
          <w:u w:val="single"/>
        </w:rPr>
        <w:t>Candidate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9842"/>
      </w:tblGrid>
      <w:tr w:rsidR="005B293A" w:rsidRPr="0080610F" w14:paraId="5EA0F5B3" w14:textId="77777777" w:rsidTr="00AD13B8">
        <w:trPr>
          <w:trHeight w:val="480"/>
        </w:trPr>
        <w:tc>
          <w:tcPr>
            <w:tcW w:w="4106" w:type="dxa"/>
          </w:tcPr>
          <w:p w14:paraId="1D738260" w14:textId="4F4EF73C" w:rsidR="005B293A" w:rsidRPr="0080610F" w:rsidRDefault="008078E0" w:rsidP="005B293A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80610F">
              <w:rPr>
                <w:rFonts w:ascii="Arial" w:hAnsi="Arial" w:cs="Arial"/>
                <w:b/>
                <w:sz w:val="24"/>
                <w:szCs w:val="28"/>
              </w:rPr>
              <w:t>Name:</w:t>
            </w:r>
          </w:p>
        </w:tc>
        <w:tc>
          <w:tcPr>
            <w:tcW w:w="9842" w:type="dxa"/>
          </w:tcPr>
          <w:p w14:paraId="735D555E" w14:textId="77777777" w:rsidR="005B293A" w:rsidRPr="0080610F" w:rsidRDefault="005B293A" w:rsidP="005B293A">
            <w:pPr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5B293A" w:rsidRPr="0080610F" w14:paraId="2D75E5CA" w14:textId="77777777" w:rsidTr="00AD13B8">
        <w:trPr>
          <w:trHeight w:val="416"/>
        </w:trPr>
        <w:tc>
          <w:tcPr>
            <w:tcW w:w="4106" w:type="dxa"/>
          </w:tcPr>
          <w:p w14:paraId="5FFECC49" w14:textId="31BEFE37" w:rsidR="005B293A" w:rsidRPr="0080610F" w:rsidRDefault="008078E0" w:rsidP="00312961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80610F">
              <w:rPr>
                <w:rFonts w:ascii="Arial" w:hAnsi="Arial" w:cs="Arial"/>
                <w:b/>
                <w:sz w:val="24"/>
                <w:szCs w:val="28"/>
              </w:rPr>
              <w:t>Nominated S</w:t>
            </w:r>
            <w:r w:rsidR="00312961" w:rsidRPr="0080610F">
              <w:rPr>
                <w:rFonts w:ascii="Arial" w:hAnsi="Arial" w:cs="Arial"/>
                <w:b/>
                <w:sz w:val="24"/>
                <w:szCs w:val="28"/>
              </w:rPr>
              <w:t>pon</w:t>
            </w:r>
            <w:r w:rsidRPr="0080610F">
              <w:rPr>
                <w:rFonts w:ascii="Arial" w:hAnsi="Arial" w:cs="Arial"/>
                <w:b/>
                <w:sz w:val="24"/>
                <w:szCs w:val="28"/>
              </w:rPr>
              <w:t>sor</w:t>
            </w:r>
            <w:r w:rsidR="0088705B" w:rsidRPr="0080610F">
              <w:rPr>
                <w:rFonts w:ascii="Arial" w:hAnsi="Arial" w:cs="Arial"/>
                <w:b/>
                <w:sz w:val="24"/>
                <w:szCs w:val="28"/>
              </w:rPr>
              <w:t>(s)</w:t>
            </w:r>
            <w:r w:rsidRPr="0080610F">
              <w:rPr>
                <w:rFonts w:ascii="Arial" w:hAnsi="Arial" w:cs="Arial"/>
                <w:b/>
                <w:sz w:val="24"/>
                <w:szCs w:val="28"/>
              </w:rPr>
              <w:t>:</w:t>
            </w:r>
          </w:p>
        </w:tc>
        <w:tc>
          <w:tcPr>
            <w:tcW w:w="9842" w:type="dxa"/>
          </w:tcPr>
          <w:p w14:paraId="4CEFFAD0" w14:textId="77777777" w:rsidR="005B293A" w:rsidRPr="0080610F" w:rsidRDefault="005B293A" w:rsidP="005B293A">
            <w:pPr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8078E0" w:rsidRPr="0080610F" w14:paraId="53E3654B" w14:textId="77777777" w:rsidTr="00AD13B8">
        <w:trPr>
          <w:trHeight w:val="423"/>
        </w:trPr>
        <w:tc>
          <w:tcPr>
            <w:tcW w:w="4106" w:type="dxa"/>
          </w:tcPr>
          <w:p w14:paraId="26B8F6DF" w14:textId="72C39FFF" w:rsidR="008078E0" w:rsidRPr="0080610F" w:rsidRDefault="008078E0" w:rsidP="005B293A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80610F">
              <w:rPr>
                <w:rFonts w:ascii="Arial" w:hAnsi="Arial" w:cs="Arial"/>
                <w:b/>
                <w:sz w:val="24"/>
                <w:szCs w:val="28"/>
              </w:rPr>
              <w:t>Relevant Faculty/Institute:</w:t>
            </w:r>
          </w:p>
        </w:tc>
        <w:sdt>
          <w:sdtPr>
            <w:rPr>
              <w:rFonts w:ascii="Arial" w:hAnsi="Arial" w:cs="Arial"/>
              <w:sz w:val="24"/>
              <w:szCs w:val="28"/>
            </w:rPr>
            <w:alias w:val="Faculty"/>
            <w:tag w:val="Faculty"/>
            <w:id w:val="1121572663"/>
            <w:placeholder>
              <w:docPart w:val="0904B235E3B94F6A895D5893827C2D69"/>
            </w:placeholder>
            <w:dropDownList>
              <w:listItem w:displayText="Select from dropdown list" w:value="Select from dropdown list"/>
              <w:listItem w:displayText="Faculty of Engineering and IT" w:value="Faculty of Engineering and IT"/>
              <w:listItem w:displayText="Faculty of Health" w:value="Faculty of Health"/>
              <w:listItem w:displayText="Faculty of Law" w:value="Faculty of Law"/>
              <w:listItem w:displayText="Faculty of Science" w:value="Faculty of Science"/>
              <w:listItem w:displayText="TD School" w:value="TD School"/>
              <w:listItem w:displayText="UTS Business School" w:value="UTS Business School"/>
              <w:listItem w:displayText="Connected Intelligence Centre" w:value="Connected Intelligence Centre"/>
              <w:listItem w:displayText="Institute for Public Policy and Governance" w:value="Institute for Public Policy and Governance"/>
              <w:listItem w:displayText="Institute for Sustainable Futures" w:value="Institute for Sustainable Futures"/>
              <w:listItem w:displayText="Jumbunna Institute for Indigenous Education and Research" w:value="Jumbunna Institute for Indigenous Education and Research"/>
              <w:listItem w:displayText="Faculty of Design" w:value="Faculty of Design"/>
            </w:dropDownList>
          </w:sdtPr>
          <w:sdtEndPr/>
          <w:sdtContent>
            <w:tc>
              <w:tcPr>
                <w:tcW w:w="9842" w:type="dxa"/>
              </w:tcPr>
              <w:p w14:paraId="20E387F4" w14:textId="272B93B5" w:rsidR="008078E0" w:rsidRPr="0080610F" w:rsidRDefault="00731BD3" w:rsidP="005B293A">
                <w:pPr>
                  <w:rPr>
                    <w:rFonts w:ascii="Arial" w:hAnsi="Arial" w:cs="Arial"/>
                    <w:sz w:val="24"/>
                    <w:szCs w:val="28"/>
                  </w:rPr>
                </w:pPr>
                <w:r w:rsidRPr="0080610F">
                  <w:rPr>
                    <w:rFonts w:ascii="Arial" w:hAnsi="Arial" w:cs="Arial"/>
                    <w:sz w:val="24"/>
                    <w:szCs w:val="28"/>
                  </w:rPr>
                  <w:t>Select from dropdown list</w:t>
                </w:r>
              </w:p>
            </w:tc>
          </w:sdtContent>
        </w:sdt>
      </w:tr>
      <w:tr w:rsidR="005B293A" w:rsidRPr="0080610F" w14:paraId="20E40F8C" w14:textId="77777777" w:rsidTr="00B93177">
        <w:trPr>
          <w:trHeight w:val="515"/>
        </w:trPr>
        <w:tc>
          <w:tcPr>
            <w:tcW w:w="4106" w:type="dxa"/>
          </w:tcPr>
          <w:p w14:paraId="1EFD4343" w14:textId="487FA02A" w:rsidR="005B293A" w:rsidRPr="0080610F" w:rsidRDefault="005B293A" w:rsidP="008A2A62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80610F">
              <w:rPr>
                <w:rFonts w:ascii="Arial" w:hAnsi="Arial" w:cs="Arial"/>
                <w:b/>
                <w:sz w:val="24"/>
                <w:szCs w:val="28"/>
              </w:rPr>
              <w:t>Award of PhD Date</w:t>
            </w:r>
            <w:r w:rsidR="001930E2" w:rsidRPr="0080610F">
              <w:rPr>
                <w:rFonts w:ascii="Arial" w:hAnsi="Arial" w:cs="Arial"/>
                <w:b/>
                <w:sz w:val="24"/>
                <w:szCs w:val="28"/>
              </w:rPr>
              <w:t>:</w:t>
            </w:r>
          </w:p>
        </w:tc>
        <w:tc>
          <w:tcPr>
            <w:tcW w:w="9842" w:type="dxa"/>
          </w:tcPr>
          <w:p w14:paraId="750A22C0" w14:textId="77777777" w:rsidR="005B293A" w:rsidRPr="0080610F" w:rsidRDefault="00AC7618" w:rsidP="00AC7618">
            <w:pPr>
              <w:tabs>
                <w:tab w:val="left" w:pos="3586"/>
              </w:tabs>
              <w:rPr>
                <w:rFonts w:ascii="Arial" w:hAnsi="Arial" w:cs="Arial"/>
                <w:sz w:val="24"/>
                <w:szCs w:val="28"/>
              </w:rPr>
            </w:pPr>
            <w:r w:rsidRPr="0080610F">
              <w:rPr>
                <w:rFonts w:ascii="Arial" w:hAnsi="Arial" w:cs="Arial"/>
                <w:sz w:val="24"/>
                <w:szCs w:val="28"/>
              </w:rPr>
              <w:tab/>
            </w:r>
          </w:p>
        </w:tc>
      </w:tr>
      <w:tr w:rsidR="00DB51D3" w:rsidRPr="0080610F" w14:paraId="1A150E28" w14:textId="77777777" w:rsidTr="00B93177">
        <w:trPr>
          <w:trHeight w:val="515"/>
        </w:trPr>
        <w:tc>
          <w:tcPr>
            <w:tcW w:w="4106" w:type="dxa"/>
          </w:tcPr>
          <w:p w14:paraId="560AD723" w14:textId="1EADCCE7" w:rsidR="00DB51D3" w:rsidRPr="0080610F" w:rsidRDefault="00DB51D3" w:rsidP="008A2A62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80610F">
              <w:rPr>
                <w:rFonts w:ascii="Arial" w:hAnsi="Arial" w:cs="Arial"/>
                <w:b/>
                <w:sz w:val="24"/>
                <w:szCs w:val="28"/>
              </w:rPr>
              <w:t>EOI closing date</w:t>
            </w:r>
          </w:p>
        </w:tc>
        <w:tc>
          <w:tcPr>
            <w:tcW w:w="9842" w:type="dxa"/>
          </w:tcPr>
          <w:p w14:paraId="78EC3E0A" w14:textId="331051A5" w:rsidR="00DB51D3" w:rsidRPr="0080610F" w:rsidRDefault="004F78FE" w:rsidP="00AC7618">
            <w:pPr>
              <w:tabs>
                <w:tab w:val="left" w:pos="3586"/>
              </w:tabs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23</w:t>
            </w:r>
            <w:r w:rsidR="00DB51D3" w:rsidRPr="0080610F">
              <w:rPr>
                <w:rFonts w:ascii="Arial" w:hAnsi="Arial" w:cs="Arial"/>
                <w:sz w:val="24"/>
                <w:szCs w:val="28"/>
              </w:rPr>
              <w:t xml:space="preserve"> June 202</w:t>
            </w:r>
            <w:r w:rsidR="004E3AA9">
              <w:rPr>
                <w:rFonts w:ascii="Arial" w:hAnsi="Arial" w:cs="Arial"/>
                <w:sz w:val="24"/>
                <w:szCs w:val="28"/>
              </w:rPr>
              <w:t>6</w:t>
            </w:r>
          </w:p>
        </w:tc>
      </w:tr>
    </w:tbl>
    <w:p w14:paraId="5F06F631" w14:textId="77777777" w:rsidR="001A35F7" w:rsidRDefault="001A35F7" w:rsidP="005B293A">
      <w:pPr>
        <w:rPr>
          <w:rFonts w:ascii="Arial" w:hAnsi="Arial" w:cs="Arial"/>
          <w:b/>
          <w:sz w:val="24"/>
          <w:szCs w:val="24"/>
          <w:u w:val="single"/>
        </w:rPr>
      </w:pPr>
    </w:p>
    <w:p w14:paraId="7B140552" w14:textId="117C0CE2" w:rsidR="00FD2F02" w:rsidRPr="0080610F" w:rsidRDefault="009039AC" w:rsidP="005B293A">
      <w:pPr>
        <w:rPr>
          <w:rFonts w:ascii="Arial" w:hAnsi="Arial" w:cs="Arial"/>
          <w:b/>
          <w:sz w:val="24"/>
          <w:szCs w:val="24"/>
          <w:u w:val="single"/>
        </w:rPr>
      </w:pPr>
      <w:r w:rsidRPr="0080610F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Details of career interruptions </w:t>
      </w:r>
    </w:p>
    <w:p w14:paraId="2AF004E8" w14:textId="77777777" w:rsidR="00AE7A9B" w:rsidRPr="0080610F" w:rsidRDefault="00FD2F02" w:rsidP="00AE7A9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0610F">
        <w:rPr>
          <w:rFonts w:ascii="Arial" w:hAnsi="Arial" w:cs="Arial"/>
        </w:rPr>
        <w:t>Select ‘Reason for career interruption’ from the drop-down menu on each row</w:t>
      </w:r>
    </w:p>
    <w:p w14:paraId="4A1D0A22" w14:textId="2B4244BD" w:rsidR="009039AC" w:rsidRPr="0080610F" w:rsidRDefault="00AE7A9B" w:rsidP="00AE7A9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0610F">
        <w:rPr>
          <w:rFonts w:ascii="Arial" w:hAnsi="Arial" w:cs="Arial"/>
        </w:rPr>
        <w:t>A</w:t>
      </w:r>
      <w:r w:rsidR="009039AC" w:rsidRPr="0080610F">
        <w:rPr>
          <w:rFonts w:ascii="Arial" w:hAnsi="Arial" w:cs="Arial"/>
        </w:rPr>
        <w:t>dd/</w:t>
      </w:r>
      <w:r w:rsidRPr="0080610F">
        <w:rPr>
          <w:rFonts w:ascii="Arial" w:hAnsi="Arial" w:cs="Arial"/>
        </w:rPr>
        <w:t>D</w:t>
      </w:r>
      <w:r w:rsidR="009039AC" w:rsidRPr="0080610F">
        <w:rPr>
          <w:rFonts w:ascii="Arial" w:hAnsi="Arial" w:cs="Arial"/>
        </w:rPr>
        <w:t xml:space="preserve">elete </w:t>
      </w:r>
      <w:r w:rsidRPr="0080610F">
        <w:rPr>
          <w:rFonts w:ascii="Arial" w:hAnsi="Arial" w:cs="Arial"/>
        </w:rPr>
        <w:t xml:space="preserve">row(s) </w:t>
      </w:r>
      <w:r w:rsidR="009039AC" w:rsidRPr="0080610F">
        <w:rPr>
          <w:rFonts w:ascii="Arial" w:hAnsi="Arial" w:cs="Arial"/>
        </w:rPr>
        <w:t xml:space="preserve">as necessary. </w:t>
      </w:r>
    </w:p>
    <w:p w14:paraId="3CBCA87C" w14:textId="663D848C" w:rsidR="000C2735" w:rsidRPr="0080610F" w:rsidRDefault="000C2735" w:rsidP="000C273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0610F">
        <w:rPr>
          <w:rFonts w:ascii="Arial" w:hAnsi="Arial" w:cs="Arial"/>
        </w:rPr>
        <w:t xml:space="preserve">NOTE: career disruptions </w:t>
      </w:r>
      <w:r w:rsidRPr="003A6351">
        <w:rPr>
          <w:rFonts w:ascii="Arial" w:hAnsi="Arial" w:cs="Arial"/>
          <w:b/>
          <w:bCs/>
        </w:rPr>
        <w:t>cannot</w:t>
      </w:r>
      <w:r w:rsidRPr="0080610F">
        <w:rPr>
          <w:rFonts w:ascii="Arial" w:hAnsi="Arial" w:cs="Arial"/>
        </w:rPr>
        <w:t xml:space="preserve"> overlap</w:t>
      </w:r>
      <w:r w:rsidR="00EA11A0" w:rsidRPr="0080610F">
        <w:rPr>
          <w:rFonts w:ascii="Arial" w:hAnsi="Arial" w:cs="Arial"/>
        </w:rPr>
        <w:t xml:space="preserve"> with another.</w:t>
      </w:r>
      <w:r w:rsidRPr="0080610F">
        <w:rPr>
          <w:rFonts w:ascii="Arial" w:hAnsi="Arial" w:cs="Arial"/>
        </w:rPr>
        <w:t xml:space="preserve"> </w:t>
      </w:r>
    </w:p>
    <w:p w14:paraId="2D6A35FF" w14:textId="33254E6B" w:rsidR="00EA11A0" w:rsidRPr="0080610F" w:rsidRDefault="00EA11A0" w:rsidP="000C273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0610F">
        <w:rPr>
          <w:rFonts w:ascii="Arial" w:hAnsi="Arial" w:cs="Arial"/>
        </w:rPr>
        <w:t>Please see Appendix 1 for eligible career disruption documentation.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49"/>
        <w:gridCol w:w="1390"/>
        <w:gridCol w:w="1390"/>
        <w:gridCol w:w="1157"/>
        <w:gridCol w:w="5311"/>
        <w:gridCol w:w="1512"/>
        <w:gridCol w:w="1451"/>
      </w:tblGrid>
      <w:tr w:rsidR="00287515" w:rsidRPr="0080610F" w14:paraId="245ED704" w14:textId="77777777" w:rsidTr="000C2735">
        <w:tc>
          <w:tcPr>
            <w:tcW w:w="821" w:type="pct"/>
          </w:tcPr>
          <w:p w14:paraId="5DC610FB" w14:textId="0CC0618C" w:rsidR="00287515" w:rsidRPr="0080610F" w:rsidRDefault="00287515" w:rsidP="00666C8A">
            <w:pPr>
              <w:rPr>
                <w:rFonts w:ascii="Arial" w:hAnsi="Arial" w:cs="Arial"/>
                <w:b/>
              </w:rPr>
            </w:pPr>
            <w:r w:rsidRPr="0080610F">
              <w:rPr>
                <w:rFonts w:ascii="Arial" w:hAnsi="Arial" w:cs="Arial"/>
                <w:b/>
              </w:rPr>
              <w:t xml:space="preserve">Reason for career interruption  </w:t>
            </w:r>
            <w:r w:rsidRPr="0080610F">
              <w:rPr>
                <w:rFonts w:ascii="Arial" w:hAnsi="Arial" w:cs="Arial"/>
                <w:b/>
              </w:rPr>
              <w:br/>
            </w:r>
            <w:r w:rsidRPr="0080610F">
              <w:rPr>
                <w:rFonts w:ascii="Arial" w:hAnsi="Arial" w:cs="Arial"/>
                <w:sz w:val="20"/>
              </w:rPr>
              <w:t>(select from drop-down menu)</w:t>
            </w:r>
          </w:p>
        </w:tc>
        <w:tc>
          <w:tcPr>
            <w:tcW w:w="482" w:type="pct"/>
            <w:shd w:val="pct5" w:color="auto" w:fill="auto"/>
          </w:tcPr>
          <w:p w14:paraId="12865963" w14:textId="77777777" w:rsidR="00287515" w:rsidRPr="0080610F" w:rsidRDefault="00287515" w:rsidP="00666C8A">
            <w:pPr>
              <w:rPr>
                <w:rFonts w:ascii="Arial" w:hAnsi="Arial" w:cs="Arial"/>
                <w:b/>
              </w:rPr>
            </w:pPr>
            <w:r w:rsidRPr="0080610F">
              <w:rPr>
                <w:rFonts w:ascii="Arial" w:hAnsi="Arial" w:cs="Arial"/>
                <w:b/>
              </w:rPr>
              <w:t>Start date (dd/mm/</w:t>
            </w:r>
            <w:proofErr w:type="spellStart"/>
            <w:r w:rsidRPr="0080610F">
              <w:rPr>
                <w:rFonts w:ascii="Arial" w:hAnsi="Arial" w:cs="Arial"/>
                <w:b/>
              </w:rPr>
              <w:t>yy</w:t>
            </w:r>
            <w:proofErr w:type="spellEnd"/>
            <w:r w:rsidRPr="0080610F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482" w:type="pct"/>
            <w:shd w:val="pct5" w:color="auto" w:fill="auto"/>
          </w:tcPr>
          <w:p w14:paraId="471FDA2B" w14:textId="77777777" w:rsidR="00287515" w:rsidRPr="0080610F" w:rsidRDefault="00287515" w:rsidP="00666C8A">
            <w:pPr>
              <w:rPr>
                <w:rFonts w:ascii="Arial" w:hAnsi="Arial" w:cs="Arial"/>
                <w:b/>
              </w:rPr>
            </w:pPr>
            <w:r w:rsidRPr="0080610F">
              <w:rPr>
                <w:rFonts w:ascii="Arial" w:hAnsi="Arial" w:cs="Arial"/>
                <w:b/>
              </w:rPr>
              <w:t>End date</w:t>
            </w:r>
          </w:p>
          <w:p w14:paraId="2C018E19" w14:textId="77777777" w:rsidR="00287515" w:rsidRPr="0080610F" w:rsidRDefault="00287515" w:rsidP="00666C8A">
            <w:pPr>
              <w:rPr>
                <w:rFonts w:ascii="Arial" w:hAnsi="Arial" w:cs="Arial"/>
                <w:b/>
              </w:rPr>
            </w:pPr>
            <w:r w:rsidRPr="0080610F">
              <w:rPr>
                <w:rFonts w:ascii="Arial" w:hAnsi="Arial" w:cs="Arial"/>
                <w:b/>
              </w:rPr>
              <w:t>(dd/mm/</w:t>
            </w:r>
            <w:proofErr w:type="spellStart"/>
            <w:r w:rsidRPr="0080610F">
              <w:rPr>
                <w:rFonts w:ascii="Arial" w:hAnsi="Arial" w:cs="Arial"/>
                <w:b/>
              </w:rPr>
              <w:t>yy</w:t>
            </w:r>
            <w:proofErr w:type="spellEnd"/>
            <w:r w:rsidRPr="0080610F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377" w:type="pct"/>
            <w:shd w:val="pct5" w:color="auto" w:fill="auto"/>
          </w:tcPr>
          <w:p w14:paraId="52B50CD4" w14:textId="77777777" w:rsidR="00287515" w:rsidRPr="0080610F" w:rsidRDefault="00287515" w:rsidP="00666C8A">
            <w:pPr>
              <w:rPr>
                <w:rFonts w:ascii="Arial" w:hAnsi="Arial" w:cs="Arial"/>
                <w:b/>
              </w:rPr>
            </w:pPr>
            <w:r w:rsidRPr="0080610F">
              <w:rPr>
                <w:rFonts w:ascii="Arial" w:hAnsi="Arial" w:cs="Arial"/>
                <w:b/>
              </w:rPr>
              <w:t>Total duration (months)</w:t>
            </w:r>
          </w:p>
        </w:tc>
        <w:tc>
          <w:tcPr>
            <w:tcW w:w="1857" w:type="pct"/>
          </w:tcPr>
          <w:p w14:paraId="6B748C49" w14:textId="77777777" w:rsidR="008C7966" w:rsidRDefault="00287515" w:rsidP="00666C8A">
            <w:pPr>
              <w:rPr>
                <w:rFonts w:ascii="Arial" w:hAnsi="Arial" w:cs="Arial"/>
              </w:rPr>
            </w:pPr>
            <w:r w:rsidRPr="0080610F">
              <w:rPr>
                <w:rFonts w:ascii="Arial" w:hAnsi="Arial" w:cs="Arial"/>
                <w:b/>
              </w:rPr>
              <w:t>Explanation:</w:t>
            </w:r>
            <w:r w:rsidRPr="0080610F">
              <w:rPr>
                <w:rFonts w:ascii="Arial" w:hAnsi="Arial" w:cs="Arial"/>
                <w:b/>
              </w:rPr>
              <w:br/>
            </w:r>
          </w:p>
          <w:p w14:paraId="06450392" w14:textId="77777777" w:rsidR="008C7966" w:rsidRDefault="00287515" w:rsidP="008C796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8C7966">
              <w:rPr>
                <w:rFonts w:ascii="Arial" w:hAnsi="Arial" w:cs="Arial"/>
              </w:rPr>
              <w:t xml:space="preserve">why is the disruption </w:t>
            </w:r>
            <w:r w:rsidRPr="008C7966">
              <w:rPr>
                <w:rFonts w:ascii="Arial" w:hAnsi="Arial" w:cs="Arial"/>
                <w:b/>
                <w:bCs/>
              </w:rPr>
              <w:t>significant</w:t>
            </w:r>
            <w:r w:rsidR="007B0B45" w:rsidRPr="008C7966">
              <w:rPr>
                <w:rFonts w:ascii="Arial" w:hAnsi="Arial" w:cs="Arial"/>
              </w:rPr>
              <w:t>, ie significant impact on your car</w:t>
            </w:r>
            <w:r w:rsidR="00292017" w:rsidRPr="008C7966">
              <w:rPr>
                <w:rFonts w:ascii="Arial" w:hAnsi="Arial" w:cs="Arial"/>
              </w:rPr>
              <w:t>e</w:t>
            </w:r>
            <w:r w:rsidR="007B0B45" w:rsidRPr="008C7966">
              <w:rPr>
                <w:rFonts w:ascii="Arial" w:hAnsi="Arial" w:cs="Arial"/>
              </w:rPr>
              <w:t>er</w:t>
            </w:r>
          </w:p>
          <w:p w14:paraId="53074B1E" w14:textId="77777777" w:rsidR="008C7966" w:rsidRDefault="00287515" w:rsidP="008C796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8C7966">
              <w:rPr>
                <w:rFonts w:ascii="Arial" w:hAnsi="Arial" w:cs="Arial"/>
              </w:rPr>
              <w:t>impact on the overall research career</w:t>
            </w:r>
          </w:p>
          <w:p w14:paraId="06BA0041" w14:textId="304B479E" w:rsidR="008C7966" w:rsidRPr="008C7966" w:rsidRDefault="008C7966" w:rsidP="008C796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</w:rPr>
            </w:pPr>
            <w:r w:rsidRPr="008C7966">
              <w:rPr>
                <w:rFonts w:ascii="Arial" w:hAnsi="Arial" w:cs="Arial"/>
                <w:bCs/>
              </w:rPr>
              <w:t>File name of evidence document</w:t>
            </w:r>
          </w:p>
        </w:tc>
        <w:tc>
          <w:tcPr>
            <w:tcW w:w="500" w:type="pct"/>
            <w:shd w:val="pct5" w:color="auto" w:fill="auto"/>
          </w:tcPr>
          <w:p w14:paraId="28A86BEC" w14:textId="77777777" w:rsidR="00287515" w:rsidRPr="0080610F" w:rsidRDefault="00287515" w:rsidP="00666C8A">
            <w:pPr>
              <w:tabs>
                <w:tab w:val="left" w:pos="1500"/>
              </w:tabs>
              <w:rPr>
                <w:rFonts w:ascii="Arial" w:hAnsi="Arial" w:cs="Arial"/>
                <w:b/>
              </w:rPr>
            </w:pPr>
            <w:r w:rsidRPr="0080610F">
              <w:rPr>
                <w:rFonts w:ascii="Arial" w:hAnsi="Arial" w:cs="Arial"/>
                <w:b/>
              </w:rPr>
              <w:t xml:space="preserve">FTE amount disrupted by interruption. </w:t>
            </w:r>
          </w:p>
          <w:p w14:paraId="6040F9F3" w14:textId="77777777" w:rsidR="00287515" w:rsidRPr="0080610F" w:rsidRDefault="00287515" w:rsidP="00666C8A">
            <w:pPr>
              <w:rPr>
                <w:rFonts w:ascii="Arial" w:hAnsi="Arial" w:cs="Arial"/>
                <w:b/>
              </w:rPr>
            </w:pPr>
            <w:r w:rsidRPr="0080610F">
              <w:rPr>
                <w:rFonts w:ascii="Arial" w:hAnsi="Arial" w:cs="Arial"/>
                <w:b/>
              </w:rPr>
              <w:t>(e.g. 3 days/</w:t>
            </w:r>
            <w:proofErr w:type="spellStart"/>
            <w:r w:rsidRPr="0080610F">
              <w:rPr>
                <w:rFonts w:ascii="Arial" w:hAnsi="Arial" w:cs="Arial"/>
                <w:b/>
              </w:rPr>
              <w:t>wk</w:t>
            </w:r>
            <w:proofErr w:type="spellEnd"/>
            <w:r w:rsidRPr="0080610F">
              <w:rPr>
                <w:rFonts w:ascii="Arial" w:hAnsi="Arial" w:cs="Arial"/>
                <w:b/>
              </w:rPr>
              <w:t xml:space="preserve"> = 0.6FTE disruption)</w:t>
            </w:r>
          </w:p>
        </w:tc>
        <w:tc>
          <w:tcPr>
            <w:tcW w:w="481" w:type="pct"/>
            <w:shd w:val="pct5" w:color="auto" w:fill="auto"/>
          </w:tcPr>
          <w:p w14:paraId="37C1C87A" w14:textId="77777777" w:rsidR="00287515" w:rsidRPr="0080610F" w:rsidRDefault="00287515" w:rsidP="00666C8A">
            <w:pPr>
              <w:rPr>
                <w:rFonts w:ascii="Arial" w:hAnsi="Arial" w:cs="Arial"/>
                <w:b/>
              </w:rPr>
            </w:pPr>
            <w:r w:rsidRPr="0080610F">
              <w:rPr>
                <w:rFonts w:ascii="Arial" w:hAnsi="Arial" w:cs="Arial"/>
                <w:b/>
              </w:rPr>
              <w:t>Total time interruption</w:t>
            </w:r>
          </w:p>
          <w:p w14:paraId="2034CB10" w14:textId="77777777" w:rsidR="00287515" w:rsidRPr="0080610F" w:rsidRDefault="00287515" w:rsidP="00666C8A">
            <w:pPr>
              <w:rPr>
                <w:rFonts w:ascii="Arial" w:hAnsi="Arial" w:cs="Arial"/>
                <w:b/>
              </w:rPr>
            </w:pPr>
            <w:r w:rsidRPr="0080610F">
              <w:rPr>
                <w:rFonts w:ascii="Arial" w:hAnsi="Arial" w:cs="Arial"/>
                <w:b/>
              </w:rPr>
              <w:t>(Equals FTE of disruption * Total duration of disruption)</w:t>
            </w:r>
          </w:p>
        </w:tc>
      </w:tr>
      <w:tr w:rsidR="00287515" w:rsidRPr="0080610F" w14:paraId="5DBDF879" w14:textId="77777777" w:rsidTr="000C2735">
        <w:sdt>
          <w:sdtPr>
            <w:rPr>
              <w:rFonts w:ascii="Arial" w:hAnsi="Arial" w:cs="Arial"/>
            </w:rPr>
            <w:id w:val="89124594"/>
            <w15:repeatingSection/>
          </w:sdtPr>
          <w:sdtEndPr/>
          <w:sdtContent>
            <w:tc>
              <w:tcPr>
                <w:tcW w:w="821" w:type="pct"/>
              </w:tcPr>
              <w:sdt>
                <w:sdtPr>
                  <w:rPr>
                    <w:rFonts w:ascii="Arial" w:hAnsi="Arial" w:cs="Arial"/>
                  </w:rPr>
                  <w:id w:val="2067132540"/>
                  <w:placeholder>
                    <w:docPart w:val="9E69B4313A6B47A6BE2B82E03F2153D4"/>
                  </w:placeholder>
                  <w15:repeatingSectionItem/>
                </w:sdtPr>
                <w:sdtEndPr/>
                <w:sdtContent>
                  <w:p w14:paraId="656B82C0" w14:textId="77777777" w:rsidR="00287515" w:rsidRPr="0080610F" w:rsidRDefault="00AB5157" w:rsidP="00666C8A">
                    <w:pPr>
                      <w:tabs>
                        <w:tab w:val="right" w:pos="3271"/>
                      </w:tabs>
                      <w:spacing w:before="40" w:after="40"/>
                      <w:rPr>
                        <w:rFonts w:ascii="Arial" w:hAnsi="Arial" w:cs="Arial"/>
                      </w:rPr>
                    </w:pPr>
                    <w:sdt>
                      <w:sdtPr>
                        <w:rPr>
                          <w:rFonts w:ascii="Arial" w:hAnsi="Arial" w:cs="Arial"/>
                        </w:rPr>
                        <w:alias w:val="Reason for career interruption"/>
                        <w:tag w:val="Reason for career interruption"/>
                        <w:id w:val="1418826587"/>
                        <w:placeholder>
                          <w:docPart w:val="7692AAF31C2445FDA38DD929BCB98442"/>
                        </w:placeholder>
                        <w:dropDownList>
                          <w:listItem w:displayText="Select from dropdown list" w:value="Select from dropdown list"/>
                          <w:listItem w:displayText="International relocation" w:value="International relocation"/>
                          <w:listItem w:displayText="Caring responsibilities" w:value="Caring responsibilities"/>
                          <w:listItem w:displayText="Disaster management and recovery" w:value="Disaster management and recovery"/>
                          <w:listItem w:displayText="Limited or no access to facilities and resources—such as through workplace interruptions" w:value="Limited or no access to facilities and resources—such as through workplace interruptions"/>
                          <w:listItem w:displayText="Medical conditions" w:value="Medical conditions"/>
                          <w:listItem w:displayText="Non-research positions, not concurrent with research employment" w:value="Non-research positions, not concurrent with research employment"/>
                          <w:listItem w:displayText="Parental leave" w:value="Parental leave"/>
                          <w:listItem w:displayText="Unemployment" w:value="Unemployment"/>
                          <w:listItem w:displayText="Primary carer of a dependent child" w:value="Primary carer of a dependent child"/>
                        </w:dropDownList>
                      </w:sdtPr>
                      <w:sdtEndPr/>
                      <w:sdtContent>
                        <w:r w:rsidR="00287515" w:rsidRPr="0080610F">
                          <w:rPr>
                            <w:rFonts w:ascii="Arial" w:hAnsi="Arial" w:cs="Arial"/>
                          </w:rPr>
                          <w:t>Select from dropdown list</w:t>
                        </w:r>
                      </w:sdtContent>
                    </w:sdt>
                  </w:p>
                </w:sdtContent>
              </w:sdt>
            </w:tc>
          </w:sdtContent>
        </w:sdt>
        <w:tc>
          <w:tcPr>
            <w:tcW w:w="482" w:type="pct"/>
            <w:shd w:val="pct5" w:color="auto" w:fill="auto"/>
          </w:tcPr>
          <w:p w14:paraId="6883F8D5" w14:textId="77777777" w:rsidR="00287515" w:rsidRPr="0080610F" w:rsidRDefault="00287515" w:rsidP="00666C8A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482" w:type="pct"/>
            <w:shd w:val="pct5" w:color="auto" w:fill="auto"/>
          </w:tcPr>
          <w:p w14:paraId="29EDF19A" w14:textId="77777777" w:rsidR="00287515" w:rsidRPr="0080610F" w:rsidRDefault="00287515" w:rsidP="00666C8A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377" w:type="pct"/>
            <w:shd w:val="pct5" w:color="auto" w:fill="auto"/>
          </w:tcPr>
          <w:p w14:paraId="285A5BD7" w14:textId="77777777" w:rsidR="00287515" w:rsidRPr="0080610F" w:rsidRDefault="00287515" w:rsidP="00666C8A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857" w:type="pct"/>
          </w:tcPr>
          <w:p w14:paraId="2D82181B" w14:textId="77777777" w:rsidR="00287515" w:rsidRPr="0080610F" w:rsidRDefault="00287515" w:rsidP="00666C8A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500" w:type="pct"/>
            <w:shd w:val="pct5" w:color="auto" w:fill="auto"/>
          </w:tcPr>
          <w:p w14:paraId="72E384D8" w14:textId="77777777" w:rsidR="00287515" w:rsidRPr="0080610F" w:rsidRDefault="00287515" w:rsidP="00666C8A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pct"/>
            <w:shd w:val="pct5" w:color="auto" w:fill="auto"/>
          </w:tcPr>
          <w:p w14:paraId="1D6C45C9" w14:textId="77777777" w:rsidR="00287515" w:rsidRPr="0080610F" w:rsidRDefault="00287515" w:rsidP="00666C8A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287515" w:rsidRPr="0080610F" w14:paraId="382C56B0" w14:textId="77777777" w:rsidTr="000C2735">
        <w:tc>
          <w:tcPr>
            <w:tcW w:w="821" w:type="pct"/>
          </w:tcPr>
          <w:p w14:paraId="5BF22C99" w14:textId="77777777" w:rsidR="00287515" w:rsidRPr="0080610F" w:rsidRDefault="00AB5157" w:rsidP="00666C8A">
            <w:pPr>
              <w:tabs>
                <w:tab w:val="right" w:pos="3271"/>
              </w:tabs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Reason for career interruption"/>
                <w:tag w:val="Reason for career interruption"/>
                <w:id w:val="-943305110"/>
                <w:placeholder>
                  <w:docPart w:val="8F0F9D672C6F4B628DD6AAA4BF4A5D44"/>
                </w:placeholder>
                <w:dropDownList>
                  <w:listItem w:displayText="Select from dropdown list" w:value="Select from dropdown list"/>
                  <w:listItem w:displayText="International relocation" w:value="International relocation"/>
                  <w:listItem w:displayText="Caring responsibilities" w:value="Caring responsibilities"/>
                  <w:listItem w:displayText="Disaster management and recovery" w:value="Disaster management and recovery"/>
                  <w:listItem w:displayText="Limited or no access to facilities and resources—such as through workplace interruptions" w:value="Limited or no access to facilities and resources—such as through workplace interruptions"/>
                  <w:listItem w:displayText="Medical conditions" w:value="Medical conditions"/>
                  <w:listItem w:displayText="Non-research positions, not concurrent with research employment" w:value="Non-research positions, not concurrent with research employment"/>
                  <w:listItem w:displayText="Parental leave" w:value="Parental leave"/>
                  <w:listItem w:displayText="Unemployment" w:value="Unemployment"/>
                  <w:listItem w:displayText="Primary carer of a dependent child" w:value="Primary carer of a dependent child"/>
                </w:dropDownList>
              </w:sdtPr>
              <w:sdtEndPr/>
              <w:sdtContent>
                <w:r w:rsidR="00287515" w:rsidRPr="0080610F">
                  <w:rPr>
                    <w:rFonts w:ascii="Arial" w:hAnsi="Arial" w:cs="Arial"/>
                  </w:rPr>
                  <w:t>Select from dropdown list</w:t>
                </w:r>
              </w:sdtContent>
            </w:sdt>
            <w:r w:rsidR="00287515" w:rsidRPr="0080610F">
              <w:rPr>
                <w:rFonts w:ascii="Arial" w:hAnsi="Arial" w:cs="Arial"/>
              </w:rPr>
              <w:tab/>
            </w:r>
          </w:p>
        </w:tc>
        <w:tc>
          <w:tcPr>
            <w:tcW w:w="482" w:type="pct"/>
            <w:shd w:val="pct5" w:color="auto" w:fill="auto"/>
          </w:tcPr>
          <w:p w14:paraId="74A5BFF9" w14:textId="77777777" w:rsidR="00287515" w:rsidRPr="0080610F" w:rsidRDefault="00287515" w:rsidP="00666C8A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482" w:type="pct"/>
            <w:shd w:val="pct5" w:color="auto" w:fill="auto"/>
          </w:tcPr>
          <w:p w14:paraId="15C29DDC" w14:textId="77777777" w:rsidR="00287515" w:rsidRPr="0080610F" w:rsidRDefault="00287515" w:rsidP="00666C8A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377" w:type="pct"/>
            <w:shd w:val="pct5" w:color="auto" w:fill="auto"/>
          </w:tcPr>
          <w:p w14:paraId="662EB1B3" w14:textId="77777777" w:rsidR="00287515" w:rsidRPr="0080610F" w:rsidRDefault="00287515" w:rsidP="00666C8A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857" w:type="pct"/>
          </w:tcPr>
          <w:p w14:paraId="28640362" w14:textId="77777777" w:rsidR="00287515" w:rsidRPr="0080610F" w:rsidRDefault="00287515" w:rsidP="00666C8A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500" w:type="pct"/>
            <w:shd w:val="pct5" w:color="auto" w:fill="auto"/>
          </w:tcPr>
          <w:p w14:paraId="1FE29AE6" w14:textId="77777777" w:rsidR="00287515" w:rsidRPr="0080610F" w:rsidRDefault="00287515" w:rsidP="00666C8A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pct"/>
            <w:shd w:val="pct5" w:color="auto" w:fill="auto"/>
          </w:tcPr>
          <w:p w14:paraId="535D2A4B" w14:textId="77777777" w:rsidR="00287515" w:rsidRPr="0080610F" w:rsidRDefault="00287515" w:rsidP="00666C8A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287515" w:rsidRPr="0080610F" w14:paraId="4422A1BB" w14:textId="77777777" w:rsidTr="000C2735">
        <w:tc>
          <w:tcPr>
            <w:tcW w:w="821" w:type="pct"/>
          </w:tcPr>
          <w:p w14:paraId="180676CE" w14:textId="77777777" w:rsidR="00287515" w:rsidRPr="0080610F" w:rsidRDefault="00AB5157" w:rsidP="00666C8A">
            <w:pPr>
              <w:tabs>
                <w:tab w:val="right" w:pos="3271"/>
              </w:tabs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Reason for career interruption"/>
                <w:tag w:val="Reason for career interruption"/>
                <w:id w:val="-1468725980"/>
                <w:placeholder>
                  <w:docPart w:val="AC393485616B484BB364096434E30EFD"/>
                </w:placeholder>
                <w:dropDownList>
                  <w:listItem w:displayText="Select from dropdown list" w:value="Select from dropdown list"/>
                  <w:listItem w:displayText="International relocation" w:value="International relocation"/>
                  <w:listItem w:displayText="Caring responsibilities" w:value="Caring responsibilities"/>
                  <w:listItem w:displayText="Disaster management and recovery" w:value="Disaster management and recovery"/>
                  <w:listItem w:displayText="Limited or no access to facilities and resources—such as through workplace interruptions" w:value="Limited or no access to facilities and resources—such as through workplace interruptions"/>
                  <w:listItem w:displayText="Medical conditions" w:value="Medical conditions"/>
                  <w:listItem w:displayText="Non-research positions, not concurrent with research employment" w:value="Non-research positions, not concurrent with research employment"/>
                  <w:listItem w:displayText="Parental leave" w:value="Parental leave"/>
                  <w:listItem w:displayText="Unemployment" w:value="Unemployment"/>
                  <w:listItem w:displayText="Primary carer of a dependent child" w:value="Primary carer of a dependent child"/>
                </w:dropDownList>
              </w:sdtPr>
              <w:sdtEndPr/>
              <w:sdtContent>
                <w:r w:rsidR="00287515" w:rsidRPr="0080610F">
                  <w:rPr>
                    <w:rFonts w:ascii="Arial" w:hAnsi="Arial" w:cs="Arial"/>
                  </w:rPr>
                  <w:t>Select from dropdown list</w:t>
                </w:r>
              </w:sdtContent>
            </w:sdt>
          </w:p>
        </w:tc>
        <w:tc>
          <w:tcPr>
            <w:tcW w:w="482" w:type="pct"/>
            <w:shd w:val="pct5" w:color="auto" w:fill="auto"/>
          </w:tcPr>
          <w:p w14:paraId="4B0880A5" w14:textId="77777777" w:rsidR="00287515" w:rsidRPr="0080610F" w:rsidRDefault="00287515" w:rsidP="00666C8A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482" w:type="pct"/>
            <w:shd w:val="pct5" w:color="auto" w:fill="auto"/>
          </w:tcPr>
          <w:p w14:paraId="203C228B" w14:textId="77777777" w:rsidR="00287515" w:rsidRPr="0080610F" w:rsidRDefault="00287515" w:rsidP="00666C8A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377" w:type="pct"/>
            <w:shd w:val="pct5" w:color="auto" w:fill="auto"/>
          </w:tcPr>
          <w:p w14:paraId="3E05F7DA" w14:textId="77777777" w:rsidR="00287515" w:rsidRPr="0080610F" w:rsidRDefault="00287515" w:rsidP="00666C8A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857" w:type="pct"/>
          </w:tcPr>
          <w:p w14:paraId="0602395F" w14:textId="77777777" w:rsidR="00287515" w:rsidRPr="0080610F" w:rsidRDefault="00287515" w:rsidP="00666C8A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500" w:type="pct"/>
            <w:shd w:val="pct5" w:color="auto" w:fill="auto"/>
          </w:tcPr>
          <w:p w14:paraId="1E5F9674" w14:textId="77777777" w:rsidR="00287515" w:rsidRPr="0080610F" w:rsidRDefault="00287515" w:rsidP="00666C8A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pct"/>
            <w:shd w:val="pct5" w:color="auto" w:fill="auto"/>
          </w:tcPr>
          <w:p w14:paraId="541BA8AC" w14:textId="77777777" w:rsidR="00287515" w:rsidRPr="0080610F" w:rsidRDefault="00287515" w:rsidP="00666C8A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287515" w:rsidRPr="0080610F" w14:paraId="0034AD11" w14:textId="77777777" w:rsidTr="000C2735">
        <w:tc>
          <w:tcPr>
            <w:tcW w:w="821" w:type="pct"/>
          </w:tcPr>
          <w:p w14:paraId="7FA35534" w14:textId="77777777" w:rsidR="00287515" w:rsidRPr="0080610F" w:rsidRDefault="00AB5157" w:rsidP="00666C8A">
            <w:pPr>
              <w:tabs>
                <w:tab w:val="right" w:pos="3271"/>
              </w:tabs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Reason for career interruption"/>
                <w:tag w:val="Reason for career interruption"/>
                <w:id w:val="197904484"/>
                <w:placeholder>
                  <w:docPart w:val="38BABE4FC7CC4DD1A9B1E6CD8E4ED284"/>
                </w:placeholder>
                <w:dropDownList>
                  <w:listItem w:displayText="Select from dropdown list" w:value="Select from dropdown list"/>
                  <w:listItem w:displayText="International relocation" w:value="International relocation"/>
                  <w:listItem w:displayText="Caring responsibilities" w:value="Caring responsibilities"/>
                  <w:listItem w:displayText="Disaster management and recovery" w:value="Disaster management and recovery"/>
                  <w:listItem w:displayText="Limited or no access to facilities and resources—such as through workplace interruptions" w:value="Limited or no access to facilities and resources—such as through workplace interruptions"/>
                  <w:listItem w:displayText="Medical conditions" w:value="Medical conditions"/>
                  <w:listItem w:displayText="Non-research positions, not concurrent with research employment" w:value="Non-research positions, not concurrent with research employment"/>
                  <w:listItem w:displayText="Parental leave" w:value="Parental leave"/>
                  <w:listItem w:displayText="Unemployment" w:value="Unemployment"/>
                  <w:listItem w:displayText="Primary carer of a dependent child" w:value="Primary carer of a dependent child"/>
                </w:dropDownList>
              </w:sdtPr>
              <w:sdtEndPr/>
              <w:sdtContent>
                <w:r w:rsidR="00287515" w:rsidRPr="0080610F">
                  <w:rPr>
                    <w:rFonts w:ascii="Arial" w:hAnsi="Arial" w:cs="Arial"/>
                  </w:rPr>
                  <w:t>Select from dropdown list</w:t>
                </w:r>
              </w:sdtContent>
            </w:sdt>
          </w:p>
        </w:tc>
        <w:tc>
          <w:tcPr>
            <w:tcW w:w="482" w:type="pct"/>
            <w:shd w:val="pct5" w:color="auto" w:fill="auto"/>
          </w:tcPr>
          <w:p w14:paraId="380896AA" w14:textId="77777777" w:rsidR="00287515" w:rsidRPr="0080610F" w:rsidRDefault="00287515" w:rsidP="00666C8A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482" w:type="pct"/>
            <w:shd w:val="pct5" w:color="auto" w:fill="auto"/>
          </w:tcPr>
          <w:p w14:paraId="3C88CB74" w14:textId="77777777" w:rsidR="00287515" w:rsidRPr="0080610F" w:rsidRDefault="00287515" w:rsidP="00666C8A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377" w:type="pct"/>
            <w:shd w:val="pct5" w:color="auto" w:fill="auto"/>
          </w:tcPr>
          <w:p w14:paraId="66F1F6DB" w14:textId="77777777" w:rsidR="00287515" w:rsidRPr="0080610F" w:rsidRDefault="00287515" w:rsidP="00666C8A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857" w:type="pct"/>
          </w:tcPr>
          <w:p w14:paraId="6B9827F7" w14:textId="77777777" w:rsidR="00287515" w:rsidRPr="0080610F" w:rsidRDefault="00287515" w:rsidP="00666C8A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500" w:type="pct"/>
            <w:shd w:val="pct5" w:color="auto" w:fill="auto"/>
          </w:tcPr>
          <w:p w14:paraId="47422AF6" w14:textId="77777777" w:rsidR="00287515" w:rsidRPr="0080610F" w:rsidRDefault="00287515" w:rsidP="00666C8A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481" w:type="pct"/>
            <w:shd w:val="pct5" w:color="auto" w:fill="auto"/>
          </w:tcPr>
          <w:p w14:paraId="5076FF80" w14:textId="77777777" w:rsidR="00287515" w:rsidRPr="0080610F" w:rsidRDefault="00287515" w:rsidP="00666C8A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287515" w:rsidRPr="0080610F" w14:paraId="1705C187" w14:textId="77777777" w:rsidTr="000C2735">
        <w:trPr>
          <w:trHeight w:val="58"/>
        </w:trPr>
        <w:tc>
          <w:tcPr>
            <w:tcW w:w="821" w:type="pct"/>
            <w:tcBorders>
              <w:bottom w:val="single" w:sz="4" w:space="0" w:color="auto"/>
            </w:tcBorders>
          </w:tcPr>
          <w:p w14:paraId="7FE0174D" w14:textId="77777777" w:rsidR="00287515" w:rsidRPr="0080610F" w:rsidRDefault="00AB5157" w:rsidP="00666C8A">
            <w:pPr>
              <w:tabs>
                <w:tab w:val="right" w:pos="3271"/>
              </w:tabs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Reason for career interruption"/>
                <w:tag w:val="Reason for career interruption"/>
                <w:id w:val="950131363"/>
                <w:placeholder>
                  <w:docPart w:val="2566ACE8AC6C44E29FA08930FEE76E1A"/>
                </w:placeholder>
                <w:dropDownList>
                  <w:listItem w:displayText="Select from dropdown list" w:value="Select from dropdown list"/>
                  <w:listItem w:displayText="International relocation" w:value="International relocation"/>
                  <w:listItem w:displayText="Caring responsibilities" w:value="Caring responsibilities"/>
                  <w:listItem w:displayText="Disaster management and recovery" w:value="Disaster management and recovery"/>
                  <w:listItem w:displayText="Limited or no access to facilities and resources—such as through workplace interruptions" w:value="Limited or no access to facilities and resources—such as through workplace interruptions"/>
                  <w:listItem w:displayText="Medical conditions" w:value="Medical conditions"/>
                  <w:listItem w:displayText="Non-research positions, not concurrent with research employment" w:value="Non-research positions, not concurrent with research employment"/>
                  <w:listItem w:displayText="Parental leave" w:value="Parental leave"/>
                  <w:listItem w:displayText="Unemployment" w:value="Unemployment"/>
                  <w:listItem w:displayText="Primary carer of a dependent child" w:value="Primary carer of a dependent child"/>
                </w:dropDownList>
              </w:sdtPr>
              <w:sdtEndPr/>
              <w:sdtContent>
                <w:r w:rsidR="00287515" w:rsidRPr="0080610F">
                  <w:rPr>
                    <w:rFonts w:ascii="Arial" w:hAnsi="Arial" w:cs="Arial"/>
                  </w:rPr>
                  <w:t>Select from dropdown list</w:t>
                </w:r>
              </w:sdtContent>
            </w:sdt>
          </w:p>
        </w:tc>
        <w:tc>
          <w:tcPr>
            <w:tcW w:w="482" w:type="pct"/>
            <w:tcBorders>
              <w:bottom w:val="single" w:sz="4" w:space="0" w:color="auto"/>
            </w:tcBorders>
            <w:shd w:val="pct5" w:color="auto" w:fill="auto"/>
          </w:tcPr>
          <w:p w14:paraId="52EAD2AB" w14:textId="77777777" w:rsidR="00287515" w:rsidRPr="0080610F" w:rsidRDefault="00287515" w:rsidP="00666C8A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482" w:type="pct"/>
            <w:tcBorders>
              <w:bottom w:val="single" w:sz="4" w:space="0" w:color="auto"/>
            </w:tcBorders>
            <w:shd w:val="pct5" w:color="auto" w:fill="auto"/>
          </w:tcPr>
          <w:p w14:paraId="15A0CF5A" w14:textId="77777777" w:rsidR="00287515" w:rsidRPr="0080610F" w:rsidRDefault="00287515" w:rsidP="00666C8A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377" w:type="pct"/>
            <w:tcBorders>
              <w:bottom w:val="single" w:sz="4" w:space="0" w:color="auto"/>
            </w:tcBorders>
            <w:shd w:val="pct5" w:color="auto" w:fill="auto"/>
          </w:tcPr>
          <w:p w14:paraId="553F7261" w14:textId="77777777" w:rsidR="00287515" w:rsidRPr="0080610F" w:rsidRDefault="00287515" w:rsidP="00666C8A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857" w:type="pct"/>
            <w:tcBorders>
              <w:bottom w:val="single" w:sz="4" w:space="0" w:color="auto"/>
            </w:tcBorders>
          </w:tcPr>
          <w:p w14:paraId="7E13E666" w14:textId="77777777" w:rsidR="00287515" w:rsidRPr="0080610F" w:rsidRDefault="00287515" w:rsidP="00666C8A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  <w:shd w:val="pct5" w:color="auto" w:fill="auto"/>
          </w:tcPr>
          <w:p w14:paraId="5C7ADE39" w14:textId="77777777" w:rsidR="00287515" w:rsidRPr="0080610F" w:rsidRDefault="00287515" w:rsidP="00666C8A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481" w:type="pct"/>
            <w:tcBorders>
              <w:bottom w:val="single" w:sz="4" w:space="0" w:color="auto"/>
            </w:tcBorders>
            <w:shd w:val="pct5" w:color="auto" w:fill="auto"/>
          </w:tcPr>
          <w:p w14:paraId="70AC249E" w14:textId="77777777" w:rsidR="00287515" w:rsidRPr="0080610F" w:rsidRDefault="00287515" w:rsidP="00666C8A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287515" w:rsidRPr="0080610F" w14:paraId="15E7B10B" w14:textId="77777777" w:rsidTr="000C2735">
        <w:tc>
          <w:tcPr>
            <w:tcW w:w="82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E02BDD" w14:textId="77777777" w:rsidR="00287515" w:rsidRPr="0080610F" w:rsidRDefault="00287515" w:rsidP="00666C8A">
            <w:pPr>
              <w:tabs>
                <w:tab w:val="right" w:pos="3271"/>
              </w:tabs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CFF8AD6" w14:textId="77777777" w:rsidR="00287515" w:rsidRPr="0080610F" w:rsidRDefault="00287515" w:rsidP="00666C8A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</w:tcPr>
          <w:p w14:paraId="527E0D81" w14:textId="77777777" w:rsidR="00287515" w:rsidRPr="0080610F" w:rsidRDefault="00287515" w:rsidP="00666C8A">
            <w:pPr>
              <w:spacing w:before="40" w:after="40"/>
              <w:rPr>
                <w:rFonts w:ascii="Arial" w:hAnsi="Arial" w:cs="Arial"/>
                <w:b/>
              </w:rPr>
            </w:pPr>
            <w:r w:rsidRPr="0080610F">
              <w:rPr>
                <w:rFonts w:ascii="Arial" w:hAnsi="Arial" w:cs="Arial"/>
                <w:b/>
              </w:rPr>
              <w:t>TOTAL (months):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</w:tcPr>
          <w:p w14:paraId="48D8FEEE" w14:textId="77777777" w:rsidR="00287515" w:rsidRPr="0080610F" w:rsidRDefault="00287515" w:rsidP="00666C8A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B8CDF9" w14:textId="77777777" w:rsidR="00287515" w:rsidRPr="0080610F" w:rsidRDefault="00287515" w:rsidP="00666C8A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974F" w14:textId="77777777" w:rsidR="00287515" w:rsidRPr="0080610F" w:rsidRDefault="00287515" w:rsidP="00666C8A">
            <w:pPr>
              <w:spacing w:before="40" w:after="40"/>
              <w:rPr>
                <w:rFonts w:ascii="Arial" w:hAnsi="Arial" w:cs="Arial"/>
              </w:rPr>
            </w:pPr>
            <w:r w:rsidRPr="0080610F">
              <w:rPr>
                <w:rFonts w:ascii="Arial" w:hAnsi="Arial" w:cs="Arial"/>
                <w:b/>
              </w:rPr>
              <w:t>TOTAL (months):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80FA" w14:textId="77777777" w:rsidR="00287515" w:rsidRPr="0080610F" w:rsidRDefault="00287515" w:rsidP="00666C8A">
            <w:pPr>
              <w:spacing w:before="40" w:after="40"/>
              <w:rPr>
                <w:rFonts w:ascii="Arial" w:hAnsi="Arial" w:cs="Arial"/>
              </w:rPr>
            </w:pPr>
          </w:p>
        </w:tc>
      </w:tr>
    </w:tbl>
    <w:p w14:paraId="736E1A10" w14:textId="6E28682E" w:rsidR="005B293A" w:rsidRPr="0080610F" w:rsidRDefault="00B164E1" w:rsidP="005B293A">
      <w:pPr>
        <w:rPr>
          <w:rFonts w:ascii="Arial" w:hAnsi="Arial" w:cs="Arial"/>
        </w:rPr>
      </w:pPr>
      <w:r w:rsidRPr="0080610F">
        <w:rPr>
          <w:rFonts w:ascii="Arial" w:hAnsi="Arial" w:cs="Arial"/>
        </w:rPr>
        <w:br w:type="page"/>
      </w:r>
      <w:r w:rsidR="005B293A" w:rsidRPr="0080610F">
        <w:rPr>
          <w:rFonts w:ascii="Arial" w:hAnsi="Arial" w:cs="Arial"/>
          <w:b/>
          <w:sz w:val="28"/>
          <w:szCs w:val="28"/>
        </w:rPr>
        <w:lastRenderedPageBreak/>
        <w:t>DECLARATION</w:t>
      </w:r>
      <w:r w:rsidR="00731BD3" w:rsidRPr="0080610F">
        <w:rPr>
          <w:rFonts w:ascii="Arial" w:hAnsi="Arial" w:cs="Arial"/>
          <w:b/>
          <w:sz w:val="28"/>
          <w:szCs w:val="28"/>
        </w:rPr>
        <w:t xml:space="preserve"> by </w:t>
      </w:r>
      <w:r w:rsidR="001E473F" w:rsidRPr="0080610F">
        <w:rPr>
          <w:rFonts w:ascii="Arial" w:hAnsi="Arial" w:cs="Arial"/>
          <w:b/>
          <w:sz w:val="28"/>
          <w:szCs w:val="28"/>
        </w:rPr>
        <w:t>CANDIDATE</w:t>
      </w:r>
    </w:p>
    <w:p w14:paraId="37CE82FE" w14:textId="020685F1" w:rsidR="00731BD3" w:rsidRPr="0080610F" w:rsidRDefault="005B293A" w:rsidP="003F18AC">
      <w:pPr>
        <w:jc w:val="both"/>
        <w:rPr>
          <w:rFonts w:ascii="Arial" w:hAnsi="Arial" w:cs="Arial"/>
        </w:rPr>
      </w:pPr>
      <w:r w:rsidRPr="0080610F">
        <w:rPr>
          <w:rFonts w:ascii="Arial" w:hAnsi="Arial" w:cs="Arial"/>
        </w:rPr>
        <w:t xml:space="preserve">I confirm I have read the </w:t>
      </w:r>
      <w:r w:rsidR="00731BD3" w:rsidRPr="0080610F">
        <w:rPr>
          <w:rFonts w:ascii="Arial" w:hAnsi="Arial" w:cs="Arial"/>
          <w:i/>
        </w:rPr>
        <w:t>Chancellor’s Research Fellowship</w:t>
      </w:r>
      <w:r w:rsidR="007F2632" w:rsidRPr="0080610F">
        <w:rPr>
          <w:rFonts w:ascii="Arial" w:hAnsi="Arial" w:cs="Arial"/>
          <w:i/>
        </w:rPr>
        <w:t>/Chancellor’s Indigenous Research Fellowship</w:t>
      </w:r>
      <w:r w:rsidR="00731BD3" w:rsidRPr="0080610F">
        <w:rPr>
          <w:rFonts w:ascii="Arial" w:hAnsi="Arial" w:cs="Arial"/>
          <w:i/>
        </w:rPr>
        <w:t xml:space="preserve"> </w:t>
      </w:r>
      <w:r w:rsidR="00FD7692">
        <w:rPr>
          <w:rFonts w:ascii="Arial" w:hAnsi="Arial" w:cs="Arial"/>
          <w:i/>
        </w:rPr>
        <w:t>202</w:t>
      </w:r>
      <w:r w:rsidR="002F07F9">
        <w:rPr>
          <w:rFonts w:ascii="Arial" w:hAnsi="Arial" w:cs="Arial"/>
          <w:i/>
        </w:rPr>
        <w:t>7</w:t>
      </w:r>
      <w:r w:rsidR="00731BD3" w:rsidRPr="0080610F">
        <w:rPr>
          <w:rFonts w:ascii="Arial" w:hAnsi="Arial" w:cs="Arial"/>
          <w:i/>
        </w:rPr>
        <w:t xml:space="preserve"> Scheme Guidelines and Information for Candidates</w:t>
      </w:r>
      <w:r w:rsidR="00731BD3" w:rsidRPr="0080610F">
        <w:rPr>
          <w:rFonts w:ascii="Arial" w:hAnsi="Arial" w:cs="Arial"/>
        </w:rPr>
        <w:t>, including the eligibility requirements. I certify that the Award of PhD Date and claimed career interruption(s) are complete and a</w:t>
      </w:r>
      <w:r w:rsidR="007F2632" w:rsidRPr="0080610F">
        <w:rPr>
          <w:rFonts w:ascii="Arial" w:hAnsi="Arial" w:cs="Arial"/>
        </w:rPr>
        <w:t>ccurate in dates and nature</w:t>
      </w:r>
      <w:r w:rsidR="00731BD3" w:rsidRPr="0080610F">
        <w:rPr>
          <w:rFonts w:ascii="Arial" w:hAnsi="Arial" w:cs="Arial"/>
        </w:rPr>
        <w:t>, to the best of my knowledge and intent. I further confirm that</w:t>
      </w:r>
      <w:r w:rsidR="003F18AC">
        <w:rPr>
          <w:rFonts w:ascii="Arial" w:hAnsi="Arial" w:cs="Arial"/>
        </w:rPr>
        <w:t xml:space="preserve"> I have</w:t>
      </w:r>
      <w:r w:rsidR="00731BD3" w:rsidRPr="0080610F">
        <w:rPr>
          <w:rFonts w:ascii="Arial" w:hAnsi="Arial" w:cs="Arial"/>
        </w:rPr>
        <w:t xml:space="preserve"> provid</w:t>
      </w:r>
      <w:r w:rsidR="003F18AC">
        <w:rPr>
          <w:rFonts w:ascii="Arial" w:hAnsi="Arial" w:cs="Arial"/>
        </w:rPr>
        <w:t>ed all</w:t>
      </w:r>
      <w:r w:rsidR="00731BD3" w:rsidRPr="0080610F">
        <w:rPr>
          <w:rFonts w:ascii="Arial" w:hAnsi="Arial" w:cs="Arial"/>
        </w:rPr>
        <w:t xml:space="preserve"> supporting documentation to substantiate my claim.</w:t>
      </w:r>
    </w:p>
    <w:p w14:paraId="2BBBAAD4" w14:textId="5536EA48" w:rsidR="008C1033" w:rsidRPr="0080610F" w:rsidRDefault="008C1033" w:rsidP="005B293A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74"/>
        <w:gridCol w:w="6974"/>
      </w:tblGrid>
      <w:tr w:rsidR="005B293A" w:rsidRPr="0080610F" w14:paraId="310B6113" w14:textId="77777777" w:rsidTr="00EC5C23">
        <w:tc>
          <w:tcPr>
            <w:tcW w:w="6974" w:type="dxa"/>
          </w:tcPr>
          <w:p w14:paraId="0CFDDB53" w14:textId="77777777" w:rsidR="005B293A" w:rsidRPr="0080610F" w:rsidRDefault="005B293A" w:rsidP="005B293A">
            <w:pPr>
              <w:jc w:val="center"/>
              <w:rPr>
                <w:rFonts w:ascii="Arial" w:hAnsi="Arial" w:cs="Arial"/>
              </w:rPr>
            </w:pPr>
            <w:r w:rsidRPr="0080610F">
              <w:rPr>
                <w:rFonts w:ascii="Arial" w:hAnsi="Arial" w:cs="Arial"/>
              </w:rPr>
              <w:t>_______________________________</w:t>
            </w:r>
          </w:p>
        </w:tc>
        <w:tc>
          <w:tcPr>
            <w:tcW w:w="6974" w:type="dxa"/>
          </w:tcPr>
          <w:p w14:paraId="01D3AFC9" w14:textId="77777777" w:rsidR="005B293A" w:rsidRPr="0080610F" w:rsidRDefault="005B293A" w:rsidP="005B293A">
            <w:pPr>
              <w:jc w:val="center"/>
              <w:rPr>
                <w:rFonts w:ascii="Arial" w:hAnsi="Arial" w:cs="Arial"/>
              </w:rPr>
            </w:pPr>
            <w:r w:rsidRPr="0080610F">
              <w:rPr>
                <w:rFonts w:ascii="Arial" w:hAnsi="Arial" w:cs="Arial"/>
              </w:rPr>
              <w:t>_______________________</w:t>
            </w:r>
          </w:p>
        </w:tc>
      </w:tr>
      <w:tr w:rsidR="005B293A" w:rsidRPr="0080610F" w14:paraId="0F3A6B6B" w14:textId="77777777" w:rsidTr="00EC5C23">
        <w:tc>
          <w:tcPr>
            <w:tcW w:w="6974" w:type="dxa"/>
          </w:tcPr>
          <w:p w14:paraId="1C97F272" w14:textId="78B944E4" w:rsidR="005B293A" w:rsidRPr="0080610F" w:rsidRDefault="00731BD3" w:rsidP="005B293A">
            <w:pPr>
              <w:jc w:val="center"/>
              <w:rPr>
                <w:rFonts w:ascii="Arial" w:hAnsi="Arial" w:cs="Arial"/>
                <w:b/>
              </w:rPr>
            </w:pPr>
            <w:r w:rsidRPr="0080610F">
              <w:rPr>
                <w:rFonts w:ascii="Arial" w:hAnsi="Arial" w:cs="Arial"/>
                <w:b/>
              </w:rPr>
              <w:t>Signature (</w:t>
            </w:r>
            <w:r w:rsidR="005B293A" w:rsidRPr="0080610F">
              <w:rPr>
                <w:rFonts w:ascii="Arial" w:hAnsi="Arial" w:cs="Arial"/>
                <w:b/>
              </w:rPr>
              <w:t>Candidate)</w:t>
            </w:r>
          </w:p>
        </w:tc>
        <w:tc>
          <w:tcPr>
            <w:tcW w:w="6974" w:type="dxa"/>
          </w:tcPr>
          <w:p w14:paraId="0C3CB00C" w14:textId="77777777" w:rsidR="005B293A" w:rsidRPr="0080610F" w:rsidRDefault="005B293A" w:rsidP="005B293A">
            <w:pPr>
              <w:jc w:val="center"/>
              <w:rPr>
                <w:rFonts w:ascii="Arial" w:hAnsi="Arial" w:cs="Arial"/>
                <w:b/>
              </w:rPr>
            </w:pPr>
            <w:r w:rsidRPr="0080610F">
              <w:rPr>
                <w:rFonts w:ascii="Arial" w:hAnsi="Arial" w:cs="Arial"/>
                <w:b/>
              </w:rPr>
              <w:t>Date</w:t>
            </w:r>
          </w:p>
        </w:tc>
      </w:tr>
      <w:tr w:rsidR="00FD2F02" w:rsidRPr="0080610F" w14:paraId="3C7C1ED1" w14:textId="77777777" w:rsidTr="00EC5C23">
        <w:tc>
          <w:tcPr>
            <w:tcW w:w="6974" w:type="dxa"/>
          </w:tcPr>
          <w:p w14:paraId="4F379E0B" w14:textId="77777777" w:rsidR="00FD2F02" w:rsidRPr="0080610F" w:rsidRDefault="00FD2F02" w:rsidP="00EC5C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74" w:type="dxa"/>
          </w:tcPr>
          <w:p w14:paraId="23B6F25A" w14:textId="77777777" w:rsidR="00FD2F02" w:rsidRPr="0080610F" w:rsidRDefault="00FD2F02" w:rsidP="00EC5C2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C14C6C3" w14:textId="67120F35" w:rsidR="005B13D8" w:rsidRPr="0080610F" w:rsidRDefault="005B13D8" w:rsidP="00731BD3">
      <w:pPr>
        <w:rPr>
          <w:rFonts w:ascii="Arial" w:hAnsi="Arial" w:cs="Arial"/>
        </w:rPr>
      </w:pPr>
    </w:p>
    <w:p w14:paraId="3ADE5925" w14:textId="77777777" w:rsidR="00803747" w:rsidRDefault="00803747" w:rsidP="00731BD3">
      <w:pPr>
        <w:rPr>
          <w:rFonts w:ascii="Arial" w:hAnsi="Arial" w:cs="Arial"/>
        </w:rPr>
      </w:pPr>
    </w:p>
    <w:p w14:paraId="6C71084A" w14:textId="77777777" w:rsidR="004F78FE" w:rsidRDefault="004F78FE" w:rsidP="00731BD3">
      <w:pPr>
        <w:rPr>
          <w:rFonts w:ascii="Arial" w:hAnsi="Arial" w:cs="Arial"/>
        </w:rPr>
      </w:pPr>
    </w:p>
    <w:p w14:paraId="127DA7CC" w14:textId="77777777" w:rsidR="004F78FE" w:rsidRDefault="004F78FE" w:rsidP="00731BD3">
      <w:pPr>
        <w:rPr>
          <w:rFonts w:ascii="Arial" w:hAnsi="Arial" w:cs="Arial"/>
        </w:rPr>
      </w:pPr>
    </w:p>
    <w:p w14:paraId="4B9033AF" w14:textId="77777777" w:rsidR="004F78FE" w:rsidRDefault="004F78FE" w:rsidP="00731BD3">
      <w:pPr>
        <w:rPr>
          <w:rFonts w:ascii="Arial" w:hAnsi="Arial" w:cs="Arial"/>
        </w:rPr>
      </w:pPr>
    </w:p>
    <w:p w14:paraId="1E1C0DDE" w14:textId="77777777" w:rsidR="004F78FE" w:rsidRDefault="004F78FE" w:rsidP="00731BD3">
      <w:pPr>
        <w:rPr>
          <w:rFonts w:ascii="Arial" w:hAnsi="Arial" w:cs="Arial"/>
        </w:rPr>
      </w:pPr>
    </w:p>
    <w:p w14:paraId="5EC8B588" w14:textId="77777777" w:rsidR="004F78FE" w:rsidRPr="0080610F" w:rsidRDefault="004F78FE" w:rsidP="00731BD3">
      <w:pPr>
        <w:rPr>
          <w:rFonts w:ascii="Arial" w:hAnsi="Arial" w:cs="Arial"/>
        </w:rPr>
      </w:pPr>
    </w:p>
    <w:p w14:paraId="3D9DCAB0" w14:textId="77777777" w:rsidR="001C07D6" w:rsidRDefault="001C07D6" w:rsidP="00731BD3">
      <w:pPr>
        <w:rPr>
          <w:rFonts w:ascii="Arial" w:hAnsi="Arial" w:cs="Arial"/>
        </w:rPr>
      </w:pPr>
    </w:p>
    <w:p w14:paraId="5B05B066" w14:textId="77777777" w:rsidR="003F18AC" w:rsidRPr="0080610F" w:rsidRDefault="003F18AC" w:rsidP="00731BD3">
      <w:pPr>
        <w:rPr>
          <w:rFonts w:ascii="Arial" w:hAnsi="Arial" w:cs="Arial"/>
        </w:rPr>
      </w:pPr>
    </w:p>
    <w:p w14:paraId="5F421A56" w14:textId="77777777" w:rsidR="001C07D6" w:rsidRPr="0080610F" w:rsidRDefault="001C07D6" w:rsidP="00731BD3">
      <w:pPr>
        <w:rPr>
          <w:rFonts w:ascii="Arial" w:hAnsi="Arial" w:cs="Arial"/>
        </w:rPr>
      </w:pPr>
    </w:p>
    <w:p w14:paraId="4433E2EE" w14:textId="77777777" w:rsidR="001C07D6" w:rsidRPr="0080610F" w:rsidRDefault="001C07D6" w:rsidP="00731BD3">
      <w:pPr>
        <w:rPr>
          <w:rFonts w:ascii="Arial" w:hAnsi="Arial" w:cs="Arial"/>
        </w:rPr>
      </w:pPr>
    </w:p>
    <w:p w14:paraId="27206A92" w14:textId="77777777" w:rsidR="001C07D6" w:rsidRPr="0080610F" w:rsidRDefault="001C07D6" w:rsidP="00731BD3">
      <w:pPr>
        <w:rPr>
          <w:rFonts w:ascii="Arial" w:hAnsi="Arial" w:cs="Arial"/>
        </w:rPr>
      </w:pPr>
    </w:p>
    <w:p w14:paraId="7BAB59F2" w14:textId="77777777" w:rsidR="0080610F" w:rsidRDefault="0080610F" w:rsidP="001C07D6">
      <w:pPr>
        <w:rPr>
          <w:rFonts w:ascii="Arial" w:hAnsi="Arial" w:cs="Arial"/>
          <w:b/>
          <w:bCs/>
        </w:rPr>
      </w:pPr>
    </w:p>
    <w:p w14:paraId="4577431C" w14:textId="79137CE5" w:rsidR="001C07D6" w:rsidRPr="0080610F" w:rsidRDefault="001C07D6" w:rsidP="001C07D6">
      <w:pPr>
        <w:rPr>
          <w:rFonts w:ascii="Arial" w:hAnsi="Arial" w:cs="Arial"/>
          <w:b/>
          <w:bCs/>
          <w:sz w:val="36"/>
          <w:szCs w:val="36"/>
        </w:rPr>
      </w:pPr>
      <w:r w:rsidRPr="0080610F">
        <w:rPr>
          <w:rFonts w:ascii="Arial" w:hAnsi="Arial" w:cs="Arial"/>
          <w:b/>
          <w:bCs/>
          <w:sz w:val="36"/>
          <w:szCs w:val="36"/>
        </w:rPr>
        <w:lastRenderedPageBreak/>
        <w:t>Appendix</w:t>
      </w:r>
      <w:r w:rsidR="00EA11A0" w:rsidRPr="0080610F">
        <w:rPr>
          <w:rFonts w:ascii="Arial" w:hAnsi="Arial" w:cs="Arial"/>
          <w:b/>
          <w:bCs/>
          <w:sz w:val="36"/>
          <w:szCs w:val="36"/>
        </w:rPr>
        <w:t xml:space="preserve"> 1</w:t>
      </w:r>
      <w:r w:rsidRPr="0080610F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0B565108" w14:textId="77777777" w:rsidR="001C07D6" w:rsidRPr="0080610F" w:rsidRDefault="001C07D6" w:rsidP="001C07D6">
      <w:pPr>
        <w:spacing w:after="0" w:line="240" w:lineRule="auto"/>
        <w:ind w:left="45"/>
        <w:rPr>
          <w:rFonts w:ascii="Arial" w:hAnsi="Arial" w:cs="Arial"/>
        </w:rPr>
      </w:pPr>
      <w:r w:rsidRPr="0080610F">
        <w:rPr>
          <w:rFonts w:ascii="Arial" w:hAnsi="Arial" w:cs="Arial"/>
        </w:rPr>
        <w:t xml:space="preserve">Please ensure you have read and understood the </w:t>
      </w:r>
      <w:hyperlink r:id="rId13" w:history="1">
        <w:r w:rsidRPr="0080610F">
          <w:rPr>
            <w:rFonts w:ascii="Arial" w:hAnsi="Arial" w:cs="Arial"/>
          </w:rPr>
          <w:t>ARC Eligibility and Career Interruptions Statement</w:t>
        </w:r>
      </w:hyperlink>
      <w:r w:rsidRPr="0080610F">
        <w:rPr>
          <w:rFonts w:ascii="Arial" w:hAnsi="Arial" w:cs="Arial"/>
        </w:rPr>
        <w:t>. The following significant, and not overlapping, career interruptions can be claimed:</w:t>
      </w:r>
    </w:p>
    <w:p w14:paraId="096F5ACE" w14:textId="77777777" w:rsidR="001C07D6" w:rsidRPr="0080610F" w:rsidRDefault="001C07D6" w:rsidP="001C07D6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2405"/>
        <w:gridCol w:w="2268"/>
        <w:gridCol w:w="9214"/>
      </w:tblGrid>
      <w:tr w:rsidR="001C07D6" w:rsidRPr="0080610F" w14:paraId="7C37193C" w14:textId="77777777" w:rsidTr="00666C8A">
        <w:trPr>
          <w:tblHeader/>
        </w:trPr>
        <w:tc>
          <w:tcPr>
            <w:tcW w:w="2405" w:type="dxa"/>
          </w:tcPr>
          <w:p w14:paraId="0FFB3B79" w14:textId="77777777" w:rsidR="001C07D6" w:rsidRPr="0080610F" w:rsidRDefault="001C07D6" w:rsidP="00666C8A">
            <w:pPr>
              <w:rPr>
                <w:rFonts w:ascii="Arial" w:hAnsi="Arial" w:cs="Arial"/>
                <w:b/>
                <w:bCs/>
              </w:rPr>
            </w:pPr>
            <w:r w:rsidRPr="0080610F">
              <w:rPr>
                <w:rFonts w:ascii="Arial" w:hAnsi="Arial" w:cs="Arial"/>
                <w:b/>
                <w:bCs/>
              </w:rPr>
              <w:t>Eligible career interruptions</w:t>
            </w:r>
          </w:p>
        </w:tc>
        <w:tc>
          <w:tcPr>
            <w:tcW w:w="2268" w:type="dxa"/>
            <w:vAlign w:val="center"/>
          </w:tcPr>
          <w:p w14:paraId="342551FF" w14:textId="77777777" w:rsidR="001C07D6" w:rsidRPr="0080610F" w:rsidRDefault="001C07D6" w:rsidP="00666C8A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80610F">
              <w:rPr>
                <w:rFonts w:ascii="Arial" w:hAnsi="Arial" w:cs="Arial"/>
                <w:b/>
                <w:bCs/>
              </w:rPr>
              <w:t>Period of time</w:t>
            </w:r>
            <w:proofErr w:type="gramEnd"/>
            <w:r w:rsidRPr="0080610F">
              <w:rPr>
                <w:rFonts w:ascii="Arial" w:hAnsi="Arial" w:cs="Arial"/>
                <w:b/>
                <w:bCs/>
              </w:rPr>
              <w:t xml:space="preserve"> that can be claimed</w:t>
            </w:r>
          </w:p>
        </w:tc>
        <w:tc>
          <w:tcPr>
            <w:tcW w:w="9214" w:type="dxa"/>
          </w:tcPr>
          <w:p w14:paraId="16C77097" w14:textId="7816A09E" w:rsidR="001C07D6" w:rsidRPr="0080610F" w:rsidRDefault="001C07D6" w:rsidP="00666C8A">
            <w:pPr>
              <w:rPr>
                <w:rFonts w:ascii="Arial" w:hAnsi="Arial" w:cs="Arial"/>
                <w:b/>
                <w:bCs/>
              </w:rPr>
            </w:pPr>
            <w:r w:rsidRPr="0080610F">
              <w:rPr>
                <w:rFonts w:ascii="Arial" w:hAnsi="Arial" w:cs="Arial"/>
                <w:b/>
                <w:bCs/>
              </w:rPr>
              <w:t>Examples of evidence required (</w:t>
            </w:r>
            <w:r w:rsidRPr="0080610F">
              <w:rPr>
                <w:rFonts w:ascii="Arial" w:hAnsi="Arial" w:cs="Arial"/>
              </w:rPr>
              <w:t>not an exhaustive list</w:t>
            </w:r>
            <w:r w:rsidRPr="0080610F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1C07D6" w:rsidRPr="0080610F" w14:paraId="62C58755" w14:textId="77777777" w:rsidTr="00666C8A">
        <w:tc>
          <w:tcPr>
            <w:tcW w:w="2405" w:type="dxa"/>
          </w:tcPr>
          <w:p w14:paraId="68CFFE77" w14:textId="77777777" w:rsidR="001C07D6" w:rsidRPr="0080610F" w:rsidRDefault="001C07D6" w:rsidP="00666C8A">
            <w:pPr>
              <w:rPr>
                <w:rFonts w:ascii="Arial" w:hAnsi="Arial" w:cs="Arial"/>
              </w:rPr>
            </w:pPr>
            <w:bookmarkStart w:id="0" w:name="_Hlk82607095"/>
            <w:r w:rsidRPr="0080610F">
              <w:rPr>
                <w:rFonts w:ascii="Arial" w:hAnsi="Arial" w:cs="Arial"/>
              </w:rPr>
              <w:t>Disruption due to international relocation</w:t>
            </w:r>
          </w:p>
        </w:tc>
        <w:tc>
          <w:tcPr>
            <w:tcW w:w="2268" w:type="dxa"/>
          </w:tcPr>
          <w:p w14:paraId="0E621C2F" w14:textId="77777777" w:rsidR="001C07D6" w:rsidRPr="0080610F" w:rsidRDefault="001C07D6" w:rsidP="00666C8A">
            <w:pPr>
              <w:rPr>
                <w:rFonts w:ascii="Arial" w:hAnsi="Arial" w:cs="Arial"/>
              </w:rPr>
            </w:pPr>
            <w:proofErr w:type="gramStart"/>
            <w:r w:rsidRPr="0080610F">
              <w:rPr>
                <w:rFonts w:ascii="Arial" w:hAnsi="Arial" w:cs="Arial"/>
              </w:rPr>
              <w:t>A period of time</w:t>
            </w:r>
            <w:proofErr w:type="gramEnd"/>
            <w:r w:rsidRPr="0080610F">
              <w:rPr>
                <w:rFonts w:ascii="Arial" w:hAnsi="Arial" w:cs="Arial"/>
              </w:rPr>
              <w:t xml:space="preserve"> commensurate with the interruption per international relocation.</w:t>
            </w:r>
          </w:p>
        </w:tc>
        <w:tc>
          <w:tcPr>
            <w:tcW w:w="9214" w:type="dxa"/>
          </w:tcPr>
          <w:p w14:paraId="64E001B3" w14:textId="77777777" w:rsidR="001C07D6" w:rsidRPr="0080610F" w:rsidRDefault="001C07D6" w:rsidP="001C07D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80610F">
              <w:rPr>
                <w:rFonts w:ascii="Arial" w:hAnsi="Arial" w:cs="Arial"/>
              </w:rPr>
              <w:t>HR records showing employment at both institutions e.g. Copy of employment contracts:</w:t>
            </w:r>
          </w:p>
          <w:p w14:paraId="00AE2CF0" w14:textId="77777777" w:rsidR="001C07D6" w:rsidRPr="0080610F" w:rsidRDefault="001C07D6" w:rsidP="001C07D6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</w:rPr>
            </w:pPr>
            <w:r w:rsidRPr="0080610F">
              <w:rPr>
                <w:rFonts w:ascii="Arial" w:hAnsi="Arial" w:cs="Arial"/>
              </w:rPr>
              <w:t>from the previous location and</w:t>
            </w:r>
          </w:p>
          <w:p w14:paraId="34FE9ECC" w14:textId="77777777" w:rsidR="001C07D6" w:rsidRPr="0080610F" w:rsidRDefault="001C07D6" w:rsidP="001C07D6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</w:rPr>
            </w:pPr>
            <w:r w:rsidRPr="0080610F">
              <w:rPr>
                <w:rFonts w:ascii="Arial" w:hAnsi="Arial" w:cs="Arial"/>
              </w:rPr>
              <w:t xml:space="preserve">a copy of your employment contract for the new location </w:t>
            </w:r>
          </w:p>
          <w:p w14:paraId="271EC703" w14:textId="77777777" w:rsidR="001C07D6" w:rsidRPr="0080610F" w:rsidRDefault="001C07D6" w:rsidP="001C07D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80610F">
              <w:rPr>
                <w:rFonts w:ascii="Arial" w:hAnsi="Arial" w:cs="Arial"/>
              </w:rPr>
              <w:t>OR evidence of flights/work VISA in conjunction with an employment contract at the new institution</w:t>
            </w:r>
          </w:p>
        </w:tc>
      </w:tr>
      <w:tr w:rsidR="001C07D6" w:rsidRPr="0080610F" w14:paraId="55BFBF41" w14:textId="77777777" w:rsidTr="00666C8A">
        <w:tc>
          <w:tcPr>
            <w:tcW w:w="2405" w:type="dxa"/>
          </w:tcPr>
          <w:p w14:paraId="4EE5A3C7" w14:textId="77777777" w:rsidR="001C07D6" w:rsidRPr="0080610F" w:rsidRDefault="001C07D6" w:rsidP="001C07D6">
            <w:pPr>
              <w:pStyle w:val="ListParagraph"/>
              <w:numPr>
                <w:ilvl w:val="0"/>
                <w:numId w:val="8"/>
              </w:numPr>
              <w:ind w:left="357" w:hanging="357"/>
              <w:rPr>
                <w:rFonts w:ascii="Arial" w:hAnsi="Arial" w:cs="Arial"/>
              </w:rPr>
            </w:pPr>
            <w:r w:rsidRPr="0080610F">
              <w:rPr>
                <w:rFonts w:ascii="Arial" w:hAnsi="Arial" w:cs="Arial"/>
              </w:rPr>
              <w:t>Caring responsibilities</w:t>
            </w:r>
          </w:p>
          <w:p w14:paraId="5AC8EDFF" w14:textId="77777777" w:rsidR="001C07D6" w:rsidRPr="0080610F" w:rsidRDefault="001C07D6" w:rsidP="001C07D6">
            <w:pPr>
              <w:pStyle w:val="ListParagraph"/>
              <w:numPr>
                <w:ilvl w:val="0"/>
                <w:numId w:val="8"/>
              </w:numPr>
              <w:ind w:left="357" w:hanging="357"/>
              <w:rPr>
                <w:rFonts w:ascii="Arial" w:hAnsi="Arial" w:cs="Arial"/>
              </w:rPr>
            </w:pPr>
            <w:r w:rsidRPr="0080610F">
              <w:rPr>
                <w:rFonts w:ascii="Arial" w:hAnsi="Arial" w:cs="Arial"/>
              </w:rPr>
              <w:t>Disability</w:t>
            </w:r>
          </w:p>
          <w:p w14:paraId="695F2E45" w14:textId="77777777" w:rsidR="001C07D6" w:rsidRPr="0080610F" w:rsidRDefault="001C07D6" w:rsidP="001C07D6">
            <w:pPr>
              <w:pStyle w:val="ListParagraph"/>
              <w:numPr>
                <w:ilvl w:val="0"/>
                <w:numId w:val="8"/>
              </w:numPr>
              <w:ind w:left="357" w:hanging="357"/>
              <w:rPr>
                <w:rFonts w:ascii="Arial" w:hAnsi="Arial" w:cs="Arial"/>
              </w:rPr>
            </w:pPr>
            <w:r w:rsidRPr="0080610F">
              <w:rPr>
                <w:rFonts w:ascii="Arial" w:hAnsi="Arial" w:cs="Arial"/>
              </w:rPr>
              <w:t>Medical conditions</w:t>
            </w:r>
          </w:p>
        </w:tc>
        <w:tc>
          <w:tcPr>
            <w:tcW w:w="2268" w:type="dxa"/>
            <w:vMerge w:val="restart"/>
            <w:vAlign w:val="center"/>
          </w:tcPr>
          <w:p w14:paraId="037EF6B8" w14:textId="77777777" w:rsidR="001C07D6" w:rsidRPr="0080610F" w:rsidRDefault="001C07D6" w:rsidP="00666C8A">
            <w:pPr>
              <w:rPr>
                <w:rFonts w:ascii="Arial" w:hAnsi="Arial" w:cs="Arial"/>
              </w:rPr>
            </w:pPr>
            <w:proofErr w:type="gramStart"/>
            <w:r w:rsidRPr="0080610F">
              <w:rPr>
                <w:rFonts w:ascii="Arial" w:hAnsi="Arial" w:cs="Arial"/>
              </w:rPr>
              <w:t>A period of time</w:t>
            </w:r>
            <w:proofErr w:type="gramEnd"/>
            <w:r w:rsidRPr="0080610F">
              <w:rPr>
                <w:rFonts w:ascii="Arial" w:hAnsi="Arial" w:cs="Arial"/>
              </w:rPr>
              <w:t xml:space="preserve"> commensurate with the interruption.</w:t>
            </w:r>
          </w:p>
          <w:p w14:paraId="38CBA8AB" w14:textId="77777777" w:rsidR="001C07D6" w:rsidRPr="0080610F" w:rsidRDefault="001C07D6" w:rsidP="00666C8A">
            <w:pPr>
              <w:rPr>
                <w:rFonts w:ascii="Arial" w:hAnsi="Arial" w:cs="Arial"/>
              </w:rPr>
            </w:pPr>
          </w:p>
        </w:tc>
        <w:tc>
          <w:tcPr>
            <w:tcW w:w="9214" w:type="dxa"/>
          </w:tcPr>
          <w:p w14:paraId="781267F5" w14:textId="77777777" w:rsidR="001C07D6" w:rsidRPr="0080610F" w:rsidRDefault="001C07D6" w:rsidP="001C07D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80610F">
              <w:rPr>
                <w:rFonts w:ascii="Arial" w:hAnsi="Arial" w:cs="Arial"/>
              </w:rPr>
              <w:t xml:space="preserve">HR records showing reduced FTE/interruption OR Email/letter from your manager confirming the period of interruption  </w:t>
            </w:r>
          </w:p>
          <w:p w14:paraId="752B18EA" w14:textId="24C24523" w:rsidR="001C07D6" w:rsidRPr="0080610F" w:rsidRDefault="00DA7EAF" w:rsidP="001C07D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80610F">
              <w:rPr>
                <w:rFonts w:ascii="Arial" w:hAnsi="Arial" w:cs="Arial"/>
              </w:rPr>
              <w:t xml:space="preserve">Or </w:t>
            </w:r>
            <w:r w:rsidR="00C246AD">
              <w:rPr>
                <w:rFonts w:ascii="Arial" w:hAnsi="Arial" w:cs="Arial"/>
              </w:rPr>
              <w:t>a</w:t>
            </w:r>
            <w:r w:rsidR="001C07D6" w:rsidRPr="0080610F">
              <w:rPr>
                <w:rFonts w:ascii="Arial" w:hAnsi="Arial" w:cs="Arial"/>
              </w:rPr>
              <w:t xml:space="preserve"> statement from medical practitioner confirming amount of time taken off work during the claim period</w:t>
            </w:r>
          </w:p>
          <w:p w14:paraId="68AAB4D3" w14:textId="6CED159F" w:rsidR="00DA7EAF" w:rsidRPr="0080610F" w:rsidRDefault="00DA7EAF" w:rsidP="001C07D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80610F">
              <w:rPr>
                <w:rFonts w:ascii="Arial" w:hAnsi="Arial" w:cs="Arial"/>
              </w:rPr>
              <w:t>Or</w:t>
            </w:r>
            <w:r w:rsidR="00C246AD">
              <w:rPr>
                <w:rFonts w:ascii="Arial" w:hAnsi="Arial" w:cs="Arial"/>
              </w:rPr>
              <w:t xml:space="preserve"> a</w:t>
            </w:r>
            <w:r w:rsidRPr="0080610F">
              <w:rPr>
                <w:rFonts w:ascii="Arial" w:hAnsi="Arial" w:cs="Arial"/>
              </w:rPr>
              <w:t xml:space="preserve"> statutory declaration </w:t>
            </w:r>
            <w:r w:rsidR="00DA03CD" w:rsidRPr="0080610F">
              <w:rPr>
                <w:rFonts w:ascii="Arial" w:hAnsi="Arial" w:cs="Arial"/>
              </w:rPr>
              <w:t>signed by</w:t>
            </w:r>
            <w:r w:rsidRPr="0080610F">
              <w:rPr>
                <w:rFonts w:ascii="Arial" w:hAnsi="Arial" w:cs="Arial"/>
              </w:rPr>
              <w:t xml:space="preserve"> the relevant parties - </w:t>
            </w:r>
            <w:hyperlink r:id="rId14" w:history="1">
              <w:r w:rsidRPr="0080610F">
                <w:rPr>
                  <w:rStyle w:val="Hyperlink"/>
                  <w:rFonts w:ascii="Arial" w:hAnsi="Arial" w:cs="Arial"/>
                </w:rPr>
                <w:t>https://www.service.nsw.gov.au/transaction/nsw-statutory-declaration-forms</w:t>
              </w:r>
            </w:hyperlink>
          </w:p>
          <w:p w14:paraId="1167AD0A" w14:textId="77777777" w:rsidR="001C07D6" w:rsidRPr="0080610F" w:rsidRDefault="001C07D6" w:rsidP="00666C8A">
            <w:pPr>
              <w:rPr>
                <w:rFonts w:ascii="Arial" w:hAnsi="Arial" w:cs="Arial"/>
              </w:rPr>
            </w:pPr>
          </w:p>
          <w:p w14:paraId="51661EFD" w14:textId="77777777" w:rsidR="001C07D6" w:rsidRPr="0080610F" w:rsidRDefault="001C07D6" w:rsidP="00666C8A">
            <w:pPr>
              <w:rPr>
                <w:rFonts w:ascii="Arial" w:hAnsi="Arial" w:cs="Arial"/>
              </w:rPr>
            </w:pPr>
            <w:r w:rsidRPr="0080610F">
              <w:rPr>
                <w:rFonts w:ascii="Arial" w:hAnsi="Arial" w:cs="Arial"/>
              </w:rPr>
              <w:t>NOTE in this category, interruptions for an ongoing disability/medical condition/care responsibility may be non-continuous but must total more than 30 days minimum.</w:t>
            </w:r>
          </w:p>
        </w:tc>
      </w:tr>
      <w:tr w:rsidR="001C07D6" w:rsidRPr="0080610F" w14:paraId="456B9759" w14:textId="77777777" w:rsidTr="00666C8A">
        <w:trPr>
          <w:trHeight w:val="605"/>
        </w:trPr>
        <w:tc>
          <w:tcPr>
            <w:tcW w:w="2405" w:type="dxa"/>
          </w:tcPr>
          <w:p w14:paraId="3818F74E" w14:textId="77777777" w:rsidR="001C07D6" w:rsidRPr="0080610F" w:rsidRDefault="001C07D6" w:rsidP="00666C8A">
            <w:pPr>
              <w:rPr>
                <w:rFonts w:ascii="Arial" w:hAnsi="Arial" w:cs="Arial"/>
              </w:rPr>
            </w:pPr>
            <w:r w:rsidRPr="0080610F">
              <w:rPr>
                <w:rFonts w:ascii="Arial" w:hAnsi="Arial" w:cs="Arial"/>
              </w:rPr>
              <w:t>Disaster management and recovery</w:t>
            </w:r>
          </w:p>
        </w:tc>
        <w:tc>
          <w:tcPr>
            <w:tcW w:w="2268" w:type="dxa"/>
            <w:vMerge/>
            <w:vAlign w:val="center"/>
          </w:tcPr>
          <w:p w14:paraId="30D44B3F" w14:textId="77777777" w:rsidR="001C07D6" w:rsidRPr="0080610F" w:rsidRDefault="001C07D6" w:rsidP="00666C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14" w:type="dxa"/>
          </w:tcPr>
          <w:p w14:paraId="5B57768B" w14:textId="77777777" w:rsidR="001C07D6" w:rsidRPr="0080610F" w:rsidRDefault="001C07D6" w:rsidP="001C07D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0610F">
              <w:rPr>
                <w:rFonts w:ascii="Arial" w:hAnsi="Arial" w:cs="Arial"/>
              </w:rPr>
              <w:t xml:space="preserve">A letter from your HOS/HOD explaining the situation and time disruption </w:t>
            </w:r>
          </w:p>
        </w:tc>
      </w:tr>
      <w:tr w:rsidR="001C07D6" w:rsidRPr="0080610F" w14:paraId="682B53BD" w14:textId="77777777" w:rsidTr="00666C8A">
        <w:trPr>
          <w:trHeight w:val="1673"/>
        </w:trPr>
        <w:tc>
          <w:tcPr>
            <w:tcW w:w="2405" w:type="dxa"/>
          </w:tcPr>
          <w:p w14:paraId="4B9A1DE7" w14:textId="77777777" w:rsidR="001C07D6" w:rsidRPr="0080610F" w:rsidRDefault="001C07D6" w:rsidP="00666C8A">
            <w:pPr>
              <w:rPr>
                <w:rFonts w:ascii="Arial" w:hAnsi="Arial" w:cs="Arial"/>
              </w:rPr>
            </w:pPr>
            <w:r w:rsidRPr="0080610F">
              <w:rPr>
                <w:rFonts w:ascii="Arial" w:hAnsi="Arial" w:cs="Arial"/>
              </w:rPr>
              <w:t>Limited or no access to facilities and resources—such as through workplace interruptions</w:t>
            </w:r>
          </w:p>
        </w:tc>
        <w:tc>
          <w:tcPr>
            <w:tcW w:w="2268" w:type="dxa"/>
            <w:vMerge/>
            <w:vAlign w:val="center"/>
          </w:tcPr>
          <w:p w14:paraId="727A0852" w14:textId="77777777" w:rsidR="001C07D6" w:rsidRPr="0080610F" w:rsidRDefault="001C07D6" w:rsidP="00666C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14" w:type="dxa"/>
          </w:tcPr>
          <w:p w14:paraId="4E9E3716" w14:textId="77777777" w:rsidR="001C07D6" w:rsidRPr="0080610F" w:rsidRDefault="001C07D6" w:rsidP="001C07D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0610F">
              <w:rPr>
                <w:rFonts w:ascii="Arial" w:hAnsi="Arial" w:cs="Arial"/>
              </w:rPr>
              <w:t>Confirmation email/letter from your HOS/HOD confirming the period of interruption</w:t>
            </w:r>
          </w:p>
          <w:p w14:paraId="26B4263A" w14:textId="77777777" w:rsidR="001C07D6" w:rsidRPr="0080610F" w:rsidRDefault="001C07D6" w:rsidP="001C07D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0610F">
              <w:rPr>
                <w:rFonts w:ascii="Arial" w:hAnsi="Arial" w:cs="Arial"/>
              </w:rPr>
              <w:t xml:space="preserve">OR where there was no access to research facilities a copy of an email from head researcher/lab director confirming the periods that the lab was closed </w:t>
            </w:r>
          </w:p>
        </w:tc>
      </w:tr>
      <w:tr w:rsidR="001C07D6" w:rsidRPr="0080610F" w14:paraId="40C13C58" w14:textId="77777777" w:rsidTr="00666C8A">
        <w:tc>
          <w:tcPr>
            <w:tcW w:w="2405" w:type="dxa"/>
          </w:tcPr>
          <w:p w14:paraId="61385D3D" w14:textId="77777777" w:rsidR="001C07D6" w:rsidRPr="0080610F" w:rsidRDefault="001C07D6" w:rsidP="00666C8A">
            <w:pPr>
              <w:rPr>
                <w:rFonts w:ascii="Arial" w:hAnsi="Arial" w:cs="Arial"/>
              </w:rPr>
            </w:pPr>
            <w:r w:rsidRPr="0080610F">
              <w:rPr>
                <w:rFonts w:ascii="Arial" w:hAnsi="Arial" w:cs="Arial"/>
              </w:rPr>
              <w:t xml:space="preserve">Non-research positions, not </w:t>
            </w:r>
            <w:r w:rsidRPr="0080610F">
              <w:rPr>
                <w:rFonts w:ascii="Arial" w:hAnsi="Arial" w:cs="Arial"/>
              </w:rPr>
              <w:lastRenderedPageBreak/>
              <w:t xml:space="preserve">concurrent with research employment </w:t>
            </w:r>
          </w:p>
        </w:tc>
        <w:tc>
          <w:tcPr>
            <w:tcW w:w="2268" w:type="dxa"/>
            <w:vMerge/>
            <w:vAlign w:val="center"/>
          </w:tcPr>
          <w:p w14:paraId="4A5DD65C" w14:textId="77777777" w:rsidR="001C07D6" w:rsidRPr="0080610F" w:rsidRDefault="001C07D6" w:rsidP="00666C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14" w:type="dxa"/>
          </w:tcPr>
          <w:p w14:paraId="0CF5622A" w14:textId="77777777" w:rsidR="001C07D6" w:rsidRPr="0080610F" w:rsidRDefault="001C07D6" w:rsidP="001C07D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0610F">
              <w:rPr>
                <w:rFonts w:ascii="Arial" w:hAnsi="Arial" w:cs="Arial"/>
              </w:rPr>
              <w:t>Employment contracts or position descriptions clearly stating the role requirements and responsibilities</w:t>
            </w:r>
          </w:p>
          <w:p w14:paraId="3CC39776" w14:textId="77777777" w:rsidR="001C07D6" w:rsidRPr="0080610F" w:rsidRDefault="001C07D6" w:rsidP="001C07D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0610F">
              <w:rPr>
                <w:rFonts w:ascii="Arial" w:hAnsi="Arial" w:cs="Arial"/>
              </w:rPr>
              <w:lastRenderedPageBreak/>
              <w:t xml:space="preserve">OR a letter from HR stating the employment dates and role descriptions e.g. teaching only </w:t>
            </w:r>
          </w:p>
          <w:p w14:paraId="3696582B" w14:textId="77777777" w:rsidR="001C07D6" w:rsidRPr="0080610F" w:rsidRDefault="001C07D6" w:rsidP="001C07D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0610F">
              <w:rPr>
                <w:rFonts w:ascii="Arial" w:hAnsi="Arial" w:cs="Arial"/>
              </w:rPr>
              <w:t xml:space="preserve">OR a letter/email from previous employer confirming role and </w:t>
            </w:r>
            <w:proofErr w:type="gramStart"/>
            <w:r w:rsidRPr="0080610F">
              <w:rPr>
                <w:rFonts w:ascii="Arial" w:hAnsi="Arial" w:cs="Arial"/>
              </w:rPr>
              <w:t>time period</w:t>
            </w:r>
            <w:proofErr w:type="gramEnd"/>
            <w:r w:rsidRPr="0080610F">
              <w:rPr>
                <w:rFonts w:ascii="Arial" w:hAnsi="Arial" w:cs="Arial"/>
              </w:rPr>
              <w:t xml:space="preserve"> </w:t>
            </w:r>
          </w:p>
        </w:tc>
      </w:tr>
      <w:tr w:rsidR="001C07D6" w:rsidRPr="0080610F" w14:paraId="6D1D3018" w14:textId="77777777" w:rsidTr="00666C8A">
        <w:trPr>
          <w:trHeight w:val="1256"/>
        </w:trPr>
        <w:tc>
          <w:tcPr>
            <w:tcW w:w="2405" w:type="dxa"/>
          </w:tcPr>
          <w:p w14:paraId="5034C3D3" w14:textId="77777777" w:rsidR="001C07D6" w:rsidRPr="0080610F" w:rsidRDefault="001C07D6" w:rsidP="00666C8A">
            <w:pPr>
              <w:rPr>
                <w:rFonts w:ascii="Arial" w:hAnsi="Arial" w:cs="Arial"/>
              </w:rPr>
            </w:pPr>
            <w:r w:rsidRPr="0080610F">
              <w:rPr>
                <w:rFonts w:ascii="Arial" w:hAnsi="Arial" w:cs="Arial"/>
              </w:rPr>
              <w:lastRenderedPageBreak/>
              <w:t>Unemployment</w:t>
            </w:r>
          </w:p>
        </w:tc>
        <w:tc>
          <w:tcPr>
            <w:tcW w:w="2268" w:type="dxa"/>
            <w:vMerge/>
            <w:vAlign w:val="center"/>
          </w:tcPr>
          <w:p w14:paraId="134956EA" w14:textId="77777777" w:rsidR="001C07D6" w:rsidRPr="0080610F" w:rsidRDefault="001C07D6" w:rsidP="00666C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14" w:type="dxa"/>
          </w:tcPr>
          <w:p w14:paraId="7F97F9A3" w14:textId="77777777" w:rsidR="001C07D6" w:rsidRPr="0080610F" w:rsidRDefault="001C07D6" w:rsidP="001C07D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80610F">
              <w:rPr>
                <w:rFonts w:ascii="Arial" w:hAnsi="Arial" w:cs="Arial"/>
              </w:rPr>
              <w:t xml:space="preserve">Centrelink documentation </w:t>
            </w:r>
          </w:p>
          <w:p w14:paraId="0450EFFC" w14:textId="77777777" w:rsidR="001C07D6" w:rsidRPr="0080610F" w:rsidRDefault="001C07D6" w:rsidP="001C07D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80610F">
              <w:rPr>
                <w:rFonts w:ascii="Arial" w:hAnsi="Arial" w:cs="Arial"/>
              </w:rPr>
              <w:t xml:space="preserve">OR ATO statements showing no income </w:t>
            </w:r>
          </w:p>
          <w:p w14:paraId="30133D23" w14:textId="77777777" w:rsidR="001C07D6" w:rsidRPr="0080610F" w:rsidRDefault="001C07D6" w:rsidP="001C07D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80610F">
              <w:rPr>
                <w:rFonts w:ascii="Arial" w:hAnsi="Arial" w:cs="Arial"/>
              </w:rPr>
              <w:t xml:space="preserve">OR evidence of one employment contract ending and another one commencing </w:t>
            </w:r>
          </w:p>
        </w:tc>
      </w:tr>
      <w:tr w:rsidR="001C07D6" w:rsidRPr="0080610F" w14:paraId="18535879" w14:textId="77777777" w:rsidTr="00666C8A">
        <w:trPr>
          <w:trHeight w:val="423"/>
        </w:trPr>
        <w:tc>
          <w:tcPr>
            <w:tcW w:w="2405" w:type="dxa"/>
          </w:tcPr>
          <w:p w14:paraId="13CAF465" w14:textId="77777777" w:rsidR="001C07D6" w:rsidRPr="0080610F" w:rsidRDefault="001C07D6" w:rsidP="001C07D6">
            <w:pPr>
              <w:pStyle w:val="ListParagraph"/>
              <w:numPr>
                <w:ilvl w:val="0"/>
                <w:numId w:val="8"/>
              </w:numPr>
              <w:ind w:left="357" w:hanging="357"/>
              <w:rPr>
                <w:rFonts w:ascii="Arial" w:hAnsi="Arial" w:cs="Arial"/>
              </w:rPr>
            </w:pPr>
            <w:r w:rsidRPr="0080610F">
              <w:rPr>
                <w:rFonts w:ascii="Arial" w:hAnsi="Arial" w:cs="Arial"/>
              </w:rPr>
              <w:t>Parental leave</w:t>
            </w:r>
          </w:p>
        </w:tc>
        <w:tc>
          <w:tcPr>
            <w:tcW w:w="2268" w:type="dxa"/>
            <w:vMerge w:val="restart"/>
            <w:vAlign w:val="center"/>
          </w:tcPr>
          <w:p w14:paraId="6C0E7AEA" w14:textId="77777777" w:rsidR="001C07D6" w:rsidRPr="0080610F" w:rsidRDefault="001C07D6" w:rsidP="00666C8A">
            <w:pPr>
              <w:jc w:val="center"/>
              <w:rPr>
                <w:rFonts w:ascii="Arial" w:hAnsi="Arial" w:cs="Arial"/>
              </w:rPr>
            </w:pPr>
            <w:r w:rsidRPr="0080610F">
              <w:rPr>
                <w:rFonts w:ascii="Arial" w:hAnsi="Arial" w:cs="Arial"/>
              </w:rPr>
              <w:t xml:space="preserve">Up to two-years, inclusive of parental leave, for each dependent child. </w:t>
            </w:r>
          </w:p>
          <w:p w14:paraId="028E5401" w14:textId="77777777" w:rsidR="001C07D6" w:rsidRPr="0080610F" w:rsidDel="00CB1FBF" w:rsidRDefault="001C07D6" w:rsidP="00666C8A">
            <w:pPr>
              <w:jc w:val="center"/>
              <w:rPr>
                <w:rFonts w:ascii="Arial" w:hAnsi="Arial" w:cs="Arial"/>
              </w:rPr>
            </w:pPr>
            <w:r w:rsidRPr="0080610F">
              <w:rPr>
                <w:rFonts w:ascii="Arial" w:hAnsi="Arial" w:cs="Arial"/>
              </w:rPr>
              <w:t>If required, an additional period commensurate with the interruption.</w:t>
            </w:r>
          </w:p>
        </w:tc>
        <w:tc>
          <w:tcPr>
            <w:tcW w:w="9214" w:type="dxa"/>
          </w:tcPr>
          <w:p w14:paraId="441D0051" w14:textId="77777777" w:rsidR="001C07D6" w:rsidRPr="0080610F" w:rsidRDefault="001C07D6" w:rsidP="001C07D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80610F">
              <w:rPr>
                <w:rFonts w:ascii="Arial" w:hAnsi="Arial" w:cs="Arial"/>
              </w:rPr>
              <w:t>Birth certificate of child</w:t>
            </w:r>
          </w:p>
          <w:p w14:paraId="29395A8B" w14:textId="622BBBDF" w:rsidR="001C07D6" w:rsidRPr="0080610F" w:rsidRDefault="001C07D6" w:rsidP="001C07D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80610F">
              <w:rPr>
                <w:rFonts w:ascii="Arial" w:hAnsi="Arial" w:cs="Arial"/>
              </w:rPr>
              <w:t xml:space="preserve">Or </w:t>
            </w:r>
            <w:r w:rsidR="00C246AD">
              <w:rPr>
                <w:rFonts w:ascii="Arial" w:hAnsi="Arial" w:cs="Arial"/>
              </w:rPr>
              <w:t xml:space="preserve">a </w:t>
            </w:r>
            <w:r w:rsidRPr="0080610F">
              <w:rPr>
                <w:rFonts w:ascii="Arial" w:hAnsi="Arial" w:cs="Arial"/>
              </w:rPr>
              <w:t xml:space="preserve">statutory declaration </w:t>
            </w:r>
            <w:r w:rsidR="00DA03CD" w:rsidRPr="0080610F">
              <w:rPr>
                <w:rFonts w:ascii="Arial" w:hAnsi="Arial" w:cs="Arial"/>
              </w:rPr>
              <w:t>signed by</w:t>
            </w:r>
            <w:r w:rsidRPr="0080610F">
              <w:rPr>
                <w:rFonts w:ascii="Arial" w:hAnsi="Arial" w:cs="Arial"/>
              </w:rPr>
              <w:t xml:space="preserve"> the relevant parties - </w:t>
            </w:r>
            <w:hyperlink r:id="rId15" w:history="1">
              <w:r w:rsidRPr="0080610F">
                <w:rPr>
                  <w:rStyle w:val="Hyperlink"/>
                  <w:rFonts w:ascii="Arial" w:hAnsi="Arial" w:cs="Arial"/>
                </w:rPr>
                <w:t>https://www.service.nsw.gov.au/transaction/nsw-statutory-declaration-forms</w:t>
              </w:r>
            </w:hyperlink>
            <w:r w:rsidRPr="0080610F">
              <w:rPr>
                <w:rFonts w:ascii="Arial" w:hAnsi="Arial" w:cs="Arial"/>
              </w:rPr>
              <w:t xml:space="preserve"> </w:t>
            </w:r>
          </w:p>
        </w:tc>
      </w:tr>
      <w:tr w:rsidR="001C07D6" w:rsidRPr="0080610F" w14:paraId="015B0923" w14:textId="77777777" w:rsidTr="00666C8A">
        <w:trPr>
          <w:trHeight w:val="1558"/>
        </w:trPr>
        <w:tc>
          <w:tcPr>
            <w:tcW w:w="2405" w:type="dxa"/>
          </w:tcPr>
          <w:p w14:paraId="5075D97F" w14:textId="77777777" w:rsidR="001C07D6" w:rsidRPr="0080610F" w:rsidRDefault="001C07D6" w:rsidP="001C07D6">
            <w:pPr>
              <w:pStyle w:val="ListParagraph"/>
              <w:numPr>
                <w:ilvl w:val="0"/>
                <w:numId w:val="8"/>
              </w:numPr>
              <w:ind w:left="357" w:hanging="357"/>
              <w:rPr>
                <w:rFonts w:ascii="Arial" w:hAnsi="Arial" w:cs="Arial"/>
              </w:rPr>
            </w:pPr>
            <w:r w:rsidRPr="0080610F">
              <w:rPr>
                <w:rFonts w:ascii="Arial" w:hAnsi="Arial" w:cs="Arial"/>
              </w:rPr>
              <w:t xml:space="preserve">Being the primary carer of a dependent child </w:t>
            </w:r>
          </w:p>
        </w:tc>
        <w:tc>
          <w:tcPr>
            <w:tcW w:w="2268" w:type="dxa"/>
            <w:vMerge/>
            <w:vAlign w:val="center"/>
          </w:tcPr>
          <w:p w14:paraId="5425B82C" w14:textId="77777777" w:rsidR="001C07D6" w:rsidRPr="0080610F" w:rsidRDefault="001C07D6" w:rsidP="00666C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14" w:type="dxa"/>
          </w:tcPr>
          <w:p w14:paraId="4617646C" w14:textId="77777777" w:rsidR="001C07D6" w:rsidRPr="0080610F" w:rsidRDefault="001C07D6" w:rsidP="001C07D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80610F">
              <w:rPr>
                <w:rFonts w:ascii="Arial" w:hAnsi="Arial" w:cs="Arial"/>
              </w:rPr>
              <w:t xml:space="preserve">Birth certificate of child </w:t>
            </w:r>
          </w:p>
          <w:p w14:paraId="0A74676B" w14:textId="77777777" w:rsidR="001C07D6" w:rsidRPr="0080610F" w:rsidRDefault="001C07D6" w:rsidP="001C07D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80610F">
              <w:rPr>
                <w:rFonts w:ascii="Arial" w:hAnsi="Arial" w:cs="Arial"/>
              </w:rPr>
              <w:t xml:space="preserve">OR HR records showing reduced FTE/interruption/unemployment </w:t>
            </w:r>
          </w:p>
          <w:p w14:paraId="1B11DC0F" w14:textId="3EDA3CF1" w:rsidR="001C07D6" w:rsidRPr="00C246AD" w:rsidRDefault="001C07D6" w:rsidP="001C07D6">
            <w:pPr>
              <w:pStyle w:val="ListParagraph"/>
              <w:numPr>
                <w:ilvl w:val="0"/>
                <w:numId w:val="6"/>
              </w:num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 w:rsidRPr="0080610F">
              <w:rPr>
                <w:rFonts w:ascii="Arial" w:hAnsi="Arial" w:cs="Arial"/>
              </w:rPr>
              <w:t xml:space="preserve">Or </w:t>
            </w:r>
            <w:r w:rsidR="00C246AD">
              <w:rPr>
                <w:rFonts w:ascii="Arial" w:hAnsi="Arial" w:cs="Arial"/>
              </w:rPr>
              <w:t xml:space="preserve">a </w:t>
            </w:r>
            <w:r w:rsidRPr="0080610F">
              <w:rPr>
                <w:rFonts w:ascii="Arial" w:hAnsi="Arial" w:cs="Arial"/>
              </w:rPr>
              <w:t xml:space="preserve">statutory declaration </w:t>
            </w:r>
            <w:r w:rsidR="00DA03CD" w:rsidRPr="0080610F">
              <w:rPr>
                <w:rFonts w:ascii="Arial" w:hAnsi="Arial" w:cs="Arial"/>
              </w:rPr>
              <w:t>signed by</w:t>
            </w:r>
            <w:r w:rsidRPr="0080610F">
              <w:rPr>
                <w:rFonts w:ascii="Arial" w:hAnsi="Arial" w:cs="Arial"/>
              </w:rPr>
              <w:t xml:space="preserve"> the relevant parties - </w:t>
            </w:r>
            <w:hyperlink r:id="rId16" w:history="1">
              <w:r w:rsidRPr="0080610F">
                <w:rPr>
                  <w:rStyle w:val="Hyperlink"/>
                  <w:rFonts w:ascii="Arial" w:hAnsi="Arial" w:cs="Arial"/>
                </w:rPr>
                <w:t>https://www.service.nsw.gov.au/transaction/nsw-statutory-declaration-forms</w:t>
              </w:r>
            </w:hyperlink>
          </w:p>
          <w:p w14:paraId="54F620F4" w14:textId="7FF44BFE" w:rsidR="00281BC5" w:rsidRPr="0080610F" w:rsidRDefault="00281BC5" w:rsidP="001C07D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81BC5">
              <w:rPr>
                <w:rFonts w:ascii="Arial" w:hAnsi="Arial" w:cs="Arial"/>
              </w:rPr>
              <w:t>NOTE: career disruptions cannot overlap, so you cannot claim any other disruption during the two years you are claiming for parental leave or as a primary carer</w:t>
            </w:r>
          </w:p>
        </w:tc>
      </w:tr>
      <w:bookmarkEnd w:id="0"/>
    </w:tbl>
    <w:p w14:paraId="1C7A24B0" w14:textId="77777777" w:rsidR="001C07D6" w:rsidRPr="0080610F" w:rsidRDefault="001C07D6" w:rsidP="001C07D6">
      <w:pPr>
        <w:rPr>
          <w:rFonts w:ascii="Arial" w:hAnsi="Arial" w:cs="Arial"/>
        </w:rPr>
      </w:pPr>
    </w:p>
    <w:p w14:paraId="5AE605BE" w14:textId="5DA534A8" w:rsidR="001C07D6" w:rsidRPr="0080610F" w:rsidRDefault="0078370D" w:rsidP="00731BD3">
      <w:pPr>
        <w:rPr>
          <w:rFonts w:ascii="Arial" w:hAnsi="Arial" w:cs="Arial"/>
        </w:rPr>
      </w:pPr>
      <w:r w:rsidRPr="001A35F7">
        <w:rPr>
          <w:rFonts w:ascii="Arial" w:hAnsi="Arial" w:cs="Arial"/>
          <w:b/>
          <w:bCs/>
          <w:u w:val="single"/>
        </w:rPr>
        <w:t>Please note</w:t>
      </w:r>
      <w:r w:rsidR="00B83843" w:rsidRPr="001A35F7">
        <w:rPr>
          <w:rFonts w:ascii="Arial" w:hAnsi="Arial" w:cs="Arial"/>
          <w:b/>
          <w:bCs/>
          <w:u w:val="single"/>
        </w:rPr>
        <w:t>:</w:t>
      </w:r>
      <w:r w:rsidR="00B83843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cademic parttime</w:t>
      </w:r>
      <w:r w:rsidR="00B83843">
        <w:rPr>
          <w:rFonts w:ascii="Arial" w:hAnsi="Arial" w:cs="Arial"/>
        </w:rPr>
        <w:t xml:space="preserve"> or casual</w:t>
      </w:r>
      <w:r>
        <w:rPr>
          <w:rFonts w:ascii="Arial" w:hAnsi="Arial" w:cs="Arial"/>
        </w:rPr>
        <w:t xml:space="preserve"> positions</w:t>
      </w:r>
      <w:r w:rsidR="00B83843">
        <w:rPr>
          <w:rFonts w:ascii="Arial" w:hAnsi="Arial" w:cs="Arial"/>
        </w:rPr>
        <w:t xml:space="preserve"> that allow the candidate to perform research duties /provide access to research facilities are not an eligible career disruption.</w:t>
      </w:r>
    </w:p>
    <w:p w14:paraId="27C29AE0" w14:textId="77777777" w:rsidR="006B4B5D" w:rsidRPr="0080610F" w:rsidRDefault="006B4B5D" w:rsidP="00731BD3">
      <w:pPr>
        <w:rPr>
          <w:rFonts w:ascii="Arial" w:hAnsi="Arial" w:cs="Arial"/>
        </w:rPr>
      </w:pPr>
    </w:p>
    <w:p w14:paraId="26D569BA" w14:textId="77777777" w:rsidR="006B4B5D" w:rsidRDefault="006B4B5D" w:rsidP="00731BD3">
      <w:pPr>
        <w:rPr>
          <w:rFonts w:ascii="Arial" w:hAnsi="Arial" w:cs="Arial"/>
        </w:rPr>
      </w:pPr>
    </w:p>
    <w:p w14:paraId="1718B9C2" w14:textId="77777777" w:rsidR="0078370D" w:rsidRDefault="0078370D" w:rsidP="00731BD3">
      <w:pPr>
        <w:rPr>
          <w:rFonts w:ascii="Arial" w:hAnsi="Arial" w:cs="Arial"/>
        </w:rPr>
      </w:pPr>
    </w:p>
    <w:p w14:paraId="184960EB" w14:textId="77777777" w:rsidR="0078370D" w:rsidRDefault="0078370D" w:rsidP="00731BD3">
      <w:pPr>
        <w:rPr>
          <w:rFonts w:ascii="Arial" w:hAnsi="Arial" w:cs="Arial"/>
        </w:rPr>
      </w:pPr>
    </w:p>
    <w:p w14:paraId="7515C0C7" w14:textId="77777777" w:rsidR="0078370D" w:rsidRPr="0080610F" w:rsidRDefault="0078370D" w:rsidP="00731BD3">
      <w:pPr>
        <w:rPr>
          <w:rFonts w:ascii="Arial" w:hAnsi="Arial" w:cs="Arial"/>
        </w:rPr>
      </w:pPr>
    </w:p>
    <w:p w14:paraId="6C5F27E1" w14:textId="733D637E" w:rsidR="006B4B5D" w:rsidRPr="0080610F" w:rsidRDefault="006B4B5D" w:rsidP="00731BD3">
      <w:pPr>
        <w:rPr>
          <w:rFonts w:ascii="Arial" w:hAnsi="Arial" w:cs="Arial"/>
          <w:b/>
          <w:bCs/>
          <w:sz w:val="36"/>
          <w:szCs w:val="36"/>
        </w:rPr>
      </w:pPr>
      <w:r w:rsidRPr="0080610F">
        <w:rPr>
          <w:rFonts w:ascii="Arial" w:hAnsi="Arial" w:cs="Arial"/>
          <w:b/>
          <w:bCs/>
          <w:sz w:val="36"/>
          <w:szCs w:val="36"/>
        </w:rPr>
        <w:lastRenderedPageBreak/>
        <w:t>Appendix 2 – Faculty contacts</w:t>
      </w:r>
    </w:p>
    <w:p w14:paraId="3CA9BC78" w14:textId="77777777" w:rsidR="00EB3168" w:rsidRPr="0080610F" w:rsidRDefault="00EB3168" w:rsidP="00731BD3">
      <w:pPr>
        <w:rPr>
          <w:rFonts w:ascii="Arial" w:hAnsi="Arial" w:cs="Arial"/>
          <w:b/>
          <w:bCs/>
        </w:rPr>
      </w:pPr>
    </w:p>
    <w:tbl>
      <w:tblPr>
        <w:tblW w:w="0" w:type="auto"/>
        <w:tblInd w:w="567" w:type="dxa"/>
        <w:tblLayout w:type="fixed"/>
        <w:tblCellMar>
          <w:left w:w="113" w:type="dxa"/>
          <w:right w:w="0" w:type="dxa"/>
        </w:tblCellMar>
        <w:tblLook w:val="0420" w:firstRow="1" w:lastRow="0" w:firstColumn="0" w:lastColumn="0" w:noHBand="0" w:noVBand="1"/>
      </w:tblPr>
      <w:tblGrid>
        <w:gridCol w:w="3828"/>
        <w:gridCol w:w="2976"/>
        <w:gridCol w:w="2268"/>
        <w:gridCol w:w="3828"/>
      </w:tblGrid>
      <w:tr w:rsidR="00EB3168" w:rsidRPr="0080610F" w14:paraId="3579DE5C" w14:textId="77777777" w:rsidTr="00725476">
        <w:trPr>
          <w:gridAfter w:val="2"/>
          <w:wAfter w:w="6096" w:type="dxa"/>
          <w:trHeight w:hRule="exact" w:val="21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A0EE87" w14:textId="77777777" w:rsidR="00EB3168" w:rsidRPr="0080610F" w:rsidRDefault="00EB3168" w:rsidP="00666C8A">
            <w:pPr>
              <w:pStyle w:val="UTSBodyBlack9pt"/>
              <w:spacing w:after="120"/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3EBBB35" w14:textId="77777777" w:rsidR="00EB3168" w:rsidRPr="0080610F" w:rsidRDefault="00EB3168" w:rsidP="00666C8A">
            <w:pPr>
              <w:pStyle w:val="UTSBodyBlack9pt"/>
              <w:spacing w:after="120"/>
            </w:pPr>
          </w:p>
        </w:tc>
      </w:tr>
      <w:tr w:rsidR="00EB3168" w:rsidRPr="0080610F" w14:paraId="4001132E" w14:textId="77777777" w:rsidTr="00725476">
        <w:trPr>
          <w:trHeight w:val="574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0F4BEB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F543DE0" w14:textId="77777777" w:rsidR="00EB3168" w:rsidRPr="0080610F" w:rsidRDefault="00EB3168" w:rsidP="00666C8A">
            <w:pPr>
              <w:pStyle w:val="UTSBodyBlack9pt"/>
              <w:spacing w:after="0"/>
              <w:jc w:val="center"/>
              <w:rPr>
                <w:color w:val="FFFFFF" w:themeColor="background1"/>
                <w:sz w:val="20"/>
                <w:szCs w:val="30"/>
              </w:rPr>
            </w:pPr>
            <w:r w:rsidRPr="0080610F">
              <w:rPr>
                <w:color w:val="FFFFFF" w:themeColor="background1"/>
                <w:sz w:val="20"/>
                <w:szCs w:val="30"/>
              </w:rPr>
              <w:t>Faculty/Institute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0F4BEB"/>
          </w:tcPr>
          <w:p w14:paraId="7DD674AA" w14:textId="77777777" w:rsidR="00EB3168" w:rsidRPr="0080610F" w:rsidRDefault="00EB3168" w:rsidP="00666C8A">
            <w:pPr>
              <w:pStyle w:val="UTSBodyBlack9pt"/>
              <w:spacing w:after="0"/>
              <w:jc w:val="center"/>
              <w:rPr>
                <w:color w:val="FFFFFF" w:themeColor="background1"/>
                <w:sz w:val="20"/>
                <w:szCs w:val="30"/>
              </w:rPr>
            </w:pPr>
            <w:r w:rsidRPr="0080610F">
              <w:rPr>
                <w:color w:val="FFFFFF" w:themeColor="background1"/>
                <w:sz w:val="20"/>
                <w:szCs w:val="30"/>
              </w:rPr>
              <w:t>Associate Dean (Research) or equivalent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0F4BEB"/>
          </w:tcPr>
          <w:p w14:paraId="2746AA1A" w14:textId="77777777" w:rsidR="00EB3168" w:rsidRPr="0080610F" w:rsidRDefault="00EB3168" w:rsidP="00666C8A">
            <w:pPr>
              <w:pStyle w:val="UTSBodyBlack9pt"/>
              <w:spacing w:after="0"/>
              <w:jc w:val="center"/>
              <w:rPr>
                <w:color w:val="FFFFFF" w:themeColor="background1"/>
                <w:sz w:val="20"/>
                <w:szCs w:val="30"/>
              </w:rPr>
            </w:pPr>
            <w:r w:rsidRPr="0080610F">
              <w:rPr>
                <w:color w:val="FFFFFF" w:themeColor="background1"/>
                <w:sz w:val="20"/>
                <w:szCs w:val="30"/>
              </w:rPr>
              <w:t>Faculty/Institute Contact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0F4BEB"/>
          </w:tcPr>
          <w:p w14:paraId="5CF86329" w14:textId="77777777" w:rsidR="00EB3168" w:rsidRPr="0080610F" w:rsidRDefault="00EB3168" w:rsidP="00666C8A">
            <w:pPr>
              <w:pStyle w:val="UTSBodyBlack9pt"/>
              <w:spacing w:after="0"/>
              <w:jc w:val="center"/>
              <w:rPr>
                <w:color w:val="FFFFFF" w:themeColor="background1"/>
                <w:sz w:val="20"/>
                <w:szCs w:val="30"/>
              </w:rPr>
            </w:pPr>
            <w:r w:rsidRPr="0080610F">
              <w:rPr>
                <w:color w:val="FFFFFF" w:themeColor="background1"/>
                <w:sz w:val="20"/>
                <w:szCs w:val="30"/>
              </w:rPr>
              <w:t>Contact Details</w:t>
            </w:r>
          </w:p>
        </w:tc>
      </w:tr>
      <w:tr w:rsidR="00EB3168" w:rsidRPr="0080610F" w14:paraId="397A3A49" w14:textId="77777777" w:rsidTr="00725476">
        <w:trPr>
          <w:trHeight w:val="574"/>
        </w:trPr>
        <w:tc>
          <w:tcPr>
            <w:tcW w:w="3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8EEFD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0449AC26" w14:textId="77777777" w:rsidR="00EB3168" w:rsidRPr="0080610F" w:rsidRDefault="00EB3168" w:rsidP="00666C8A">
            <w:pPr>
              <w:pStyle w:val="UTSTableBodyBlack8pt"/>
              <w:rPr>
                <w:sz w:val="20"/>
              </w:rPr>
            </w:pPr>
            <w:r w:rsidRPr="0080610F">
              <w:rPr>
                <w:sz w:val="20"/>
              </w:rPr>
              <w:t>UTS Business School</w:t>
            </w:r>
          </w:p>
        </w:tc>
        <w:tc>
          <w:tcPr>
            <w:tcW w:w="297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EFD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195DD884" w14:textId="77777777" w:rsidR="00EB3168" w:rsidRPr="0080610F" w:rsidRDefault="00EB3168" w:rsidP="00666C8A">
            <w:pPr>
              <w:pStyle w:val="UTSTableBodyBlack8pt"/>
              <w:rPr>
                <w:sz w:val="20"/>
              </w:rPr>
            </w:pPr>
            <w:r w:rsidRPr="0080610F">
              <w:rPr>
                <w:sz w:val="20"/>
              </w:rPr>
              <w:t>Prof Kathy Walsh</w:t>
            </w:r>
          </w:p>
        </w:tc>
        <w:tc>
          <w:tcPr>
            <w:tcW w:w="2268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8EEFD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404807F6" w14:textId="77777777" w:rsidR="00EB3168" w:rsidRPr="0080610F" w:rsidRDefault="00EB3168" w:rsidP="00666C8A">
            <w:pPr>
              <w:pStyle w:val="UTSTableBodyBlack8pt"/>
              <w:rPr>
                <w:sz w:val="20"/>
              </w:rPr>
            </w:pPr>
            <w:r w:rsidRPr="0080610F">
              <w:rPr>
                <w:sz w:val="20"/>
              </w:rPr>
              <w:t>Ms Bronwyn Edds</w:t>
            </w:r>
          </w:p>
        </w:tc>
        <w:tc>
          <w:tcPr>
            <w:tcW w:w="3828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8EEFD"/>
            <w:vAlign w:val="center"/>
          </w:tcPr>
          <w:p w14:paraId="26663133" w14:textId="77777777" w:rsidR="00EB3168" w:rsidRPr="0080610F" w:rsidRDefault="00EB3168" w:rsidP="00666C8A">
            <w:pPr>
              <w:pStyle w:val="UTSTableBodyBlack8pt"/>
              <w:rPr>
                <w:sz w:val="20"/>
              </w:rPr>
            </w:pPr>
            <w:r w:rsidRPr="0080610F">
              <w:rPr>
                <w:sz w:val="20"/>
              </w:rPr>
              <w:t>BusinessResearchOffice@uts.edu.au</w:t>
            </w:r>
          </w:p>
        </w:tc>
      </w:tr>
      <w:tr w:rsidR="00121CF6" w:rsidRPr="0080610F" w14:paraId="7FBD2C5B" w14:textId="77777777" w:rsidTr="00725476">
        <w:trPr>
          <w:trHeight w:val="574"/>
        </w:trPr>
        <w:tc>
          <w:tcPr>
            <w:tcW w:w="3828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8EEFD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211AC44F" w14:textId="7FC055A3" w:rsidR="00121CF6" w:rsidRPr="0080610F" w:rsidRDefault="00CA38DB" w:rsidP="00121CF6">
            <w:pPr>
              <w:pStyle w:val="UTSTableBodyBlack8pt"/>
              <w:rPr>
                <w:sz w:val="20"/>
              </w:rPr>
            </w:pPr>
            <w:r>
              <w:rPr>
                <w:sz w:val="20"/>
                <w:lang w:val="en-AU"/>
              </w:rPr>
              <w:t>Faculty of Design</w:t>
            </w:r>
          </w:p>
        </w:tc>
        <w:tc>
          <w:tcPr>
            <w:tcW w:w="29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EFD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1AE9D09C" w14:textId="19F160B7" w:rsidR="00121CF6" w:rsidRPr="0080610F" w:rsidRDefault="00CA38DB" w:rsidP="00121CF6">
            <w:pPr>
              <w:pStyle w:val="UTSTableBodyBlack8pt"/>
              <w:rPr>
                <w:sz w:val="20"/>
              </w:rPr>
            </w:pPr>
            <w:r>
              <w:rPr>
                <w:sz w:val="20"/>
              </w:rPr>
              <w:t>TBA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8EEFD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16F4B635" w14:textId="4E0714D5" w:rsidR="00121CF6" w:rsidRPr="0080610F" w:rsidRDefault="003A6351" w:rsidP="00121CF6">
            <w:pPr>
              <w:pStyle w:val="UTSTableBodyBlack8pt"/>
              <w:rPr>
                <w:sz w:val="20"/>
              </w:rPr>
            </w:pPr>
            <w:r w:rsidRPr="003A6351">
              <w:rPr>
                <w:sz w:val="20"/>
                <w:lang w:val="en-AU"/>
              </w:rPr>
              <w:t>Ms Eva Garcia and Ms Claire Moore</w:t>
            </w:r>
          </w:p>
        </w:tc>
        <w:tc>
          <w:tcPr>
            <w:tcW w:w="38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8EEFD"/>
            <w:vAlign w:val="center"/>
          </w:tcPr>
          <w:p w14:paraId="44FED84F" w14:textId="16E7B32C" w:rsidR="00121CF6" w:rsidRPr="0080610F" w:rsidRDefault="003A6351" w:rsidP="00121CF6">
            <w:pPr>
              <w:pStyle w:val="UTSTableBodyBlack8pt"/>
              <w:rPr>
                <w:sz w:val="20"/>
              </w:rPr>
            </w:pPr>
            <w:r w:rsidRPr="003A6351">
              <w:rPr>
                <w:sz w:val="20"/>
                <w:lang w:val="en-AU"/>
              </w:rPr>
              <w:t>NewFaculty.ADR@uts.edu.au</w:t>
            </w:r>
          </w:p>
        </w:tc>
      </w:tr>
      <w:tr w:rsidR="00121CF6" w:rsidRPr="0080610F" w14:paraId="6E3B8A8D" w14:textId="77777777" w:rsidTr="00725476">
        <w:trPr>
          <w:trHeight w:val="574"/>
        </w:trPr>
        <w:tc>
          <w:tcPr>
            <w:tcW w:w="3828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8EEFD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69B13CF7" w14:textId="77777777" w:rsidR="00121CF6" w:rsidRPr="0080610F" w:rsidRDefault="00121CF6" w:rsidP="00121CF6">
            <w:pPr>
              <w:pStyle w:val="UTSTableBodyBlack8pt"/>
              <w:rPr>
                <w:sz w:val="20"/>
              </w:rPr>
            </w:pPr>
            <w:r w:rsidRPr="0080610F">
              <w:rPr>
                <w:sz w:val="20"/>
              </w:rPr>
              <w:t>Faculty of Engineering and IT</w:t>
            </w:r>
          </w:p>
        </w:tc>
        <w:tc>
          <w:tcPr>
            <w:tcW w:w="29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EFD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4F7CCCB6" w14:textId="0EA06CD3" w:rsidR="00121CF6" w:rsidRPr="0080610F" w:rsidRDefault="003A6351" w:rsidP="00121CF6">
            <w:pPr>
              <w:pStyle w:val="UTSTableBodyBlack8pt"/>
              <w:rPr>
                <w:sz w:val="20"/>
              </w:rPr>
            </w:pPr>
            <w:r w:rsidRPr="00E032D2">
              <w:rPr>
                <w:sz w:val="20"/>
              </w:rPr>
              <w:t>Prof Kaska Musial -Gabrys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8EEFD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01C63B10" w14:textId="77777777" w:rsidR="00121CF6" w:rsidRPr="0080610F" w:rsidRDefault="00121CF6" w:rsidP="00121CF6">
            <w:pPr>
              <w:pStyle w:val="UTSTableBodyBlack8pt"/>
              <w:rPr>
                <w:sz w:val="20"/>
              </w:rPr>
            </w:pPr>
            <w:r w:rsidRPr="0080610F">
              <w:rPr>
                <w:sz w:val="20"/>
              </w:rPr>
              <w:t>Ms Lisa Merry</w:t>
            </w:r>
          </w:p>
        </w:tc>
        <w:tc>
          <w:tcPr>
            <w:tcW w:w="38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8EEFD"/>
            <w:vAlign w:val="center"/>
          </w:tcPr>
          <w:p w14:paraId="2CD4793B" w14:textId="77777777" w:rsidR="00121CF6" w:rsidRPr="0080610F" w:rsidRDefault="00121CF6" w:rsidP="00121CF6">
            <w:pPr>
              <w:pStyle w:val="UTSTableBodyBlack8pt"/>
              <w:rPr>
                <w:sz w:val="20"/>
              </w:rPr>
            </w:pPr>
            <w:r w:rsidRPr="0080610F">
              <w:rPr>
                <w:sz w:val="20"/>
              </w:rPr>
              <w:t>feitresearch@uts.edu.au</w:t>
            </w:r>
          </w:p>
        </w:tc>
      </w:tr>
      <w:tr w:rsidR="00121CF6" w:rsidRPr="0080610F" w14:paraId="42EF78AC" w14:textId="77777777" w:rsidTr="00725476">
        <w:trPr>
          <w:trHeight w:val="629"/>
        </w:trPr>
        <w:tc>
          <w:tcPr>
            <w:tcW w:w="3828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8EEFD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7D3F23F4" w14:textId="77777777" w:rsidR="00121CF6" w:rsidRPr="0080610F" w:rsidRDefault="00121CF6" w:rsidP="00121CF6">
            <w:pPr>
              <w:pStyle w:val="UTSTableBodyBlack8pt"/>
              <w:rPr>
                <w:sz w:val="20"/>
              </w:rPr>
            </w:pPr>
            <w:r w:rsidRPr="0080610F">
              <w:rPr>
                <w:sz w:val="20"/>
              </w:rPr>
              <w:t>Faculty of Law</w:t>
            </w:r>
          </w:p>
        </w:tc>
        <w:tc>
          <w:tcPr>
            <w:tcW w:w="29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EFD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7A5334A8" w14:textId="631962DF" w:rsidR="00121CF6" w:rsidRPr="0080610F" w:rsidRDefault="00931BC3" w:rsidP="00121CF6">
            <w:pPr>
              <w:pStyle w:val="UTSTableBodyBlack8pt"/>
              <w:rPr>
                <w:sz w:val="20"/>
              </w:rPr>
            </w:pPr>
            <w:r w:rsidRPr="00931BC3">
              <w:rPr>
                <w:sz w:val="20"/>
                <w:lang w:val="en-AU"/>
              </w:rPr>
              <w:t>Acting ADR, Professor Isabella Alexander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8EEFD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65181C52" w14:textId="77777777" w:rsidR="00121CF6" w:rsidRPr="0080610F" w:rsidRDefault="00121CF6" w:rsidP="00121CF6">
            <w:pPr>
              <w:pStyle w:val="UTSTableBodyBlack8pt"/>
              <w:rPr>
                <w:sz w:val="20"/>
              </w:rPr>
            </w:pPr>
            <w:r w:rsidRPr="0080610F">
              <w:rPr>
                <w:sz w:val="20"/>
              </w:rPr>
              <w:t>Ms Nikki Lengkeek</w:t>
            </w:r>
          </w:p>
        </w:tc>
        <w:tc>
          <w:tcPr>
            <w:tcW w:w="38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8EEFD"/>
            <w:vAlign w:val="center"/>
          </w:tcPr>
          <w:p w14:paraId="69036967" w14:textId="77777777" w:rsidR="00121CF6" w:rsidRPr="0080610F" w:rsidRDefault="00121CF6" w:rsidP="00121CF6">
            <w:pPr>
              <w:pStyle w:val="UTSTableBodyBlack8pt"/>
              <w:rPr>
                <w:sz w:val="20"/>
              </w:rPr>
            </w:pPr>
            <w:r w:rsidRPr="0080610F">
              <w:rPr>
                <w:sz w:val="20"/>
              </w:rPr>
              <w:t>Law.research@uts.edu.au</w:t>
            </w:r>
          </w:p>
        </w:tc>
      </w:tr>
      <w:tr w:rsidR="00121CF6" w:rsidRPr="0080610F" w14:paraId="735E81E6" w14:textId="77777777" w:rsidTr="00725476">
        <w:trPr>
          <w:trHeight w:val="574"/>
        </w:trPr>
        <w:tc>
          <w:tcPr>
            <w:tcW w:w="3828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8EEFD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7F539AB" w14:textId="77777777" w:rsidR="00121CF6" w:rsidRPr="0080610F" w:rsidRDefault="00121CF6" w:rsidP="00121CF6">
            <w:pPr>
              <w:pStyle w:val="UTSTableBodyBlack8pt"/>
              <w:rPr>
                <w:sz w:val="20"/>
              </w:rPr>
            </w:pPr>
            <w:r w:rsidRPr="0080610F">
              <w:rPr>
                <w:sz w:val="20"/>
              </w:rPr>
              <w:t>Faculty of Health</w:t>
            </w:r>
          </w:p>
        </w:tc>
        <w:tc>
          <w:tcPr>
            <w:tcW w:w="29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EFD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5B25780" w14:textId="77777777" w:rsidR="00121CF6" w:rsidRPr="0080610F" w:rsidRDefault="00121CF6" w:rsidP="00121CF6">
            <w:pPr>
              <w:pStyle w:val="UTSTableBodyBlack8pt"/>
              <w:rPr>
                <w:sz w:val="20"/>
              </w:rPr>
            </w:pPr>
            <w:r w:rsidRPr="0080610F">
              <w:rPr>
                <w:sz w:val="20"/>
              </w:rPr>
              <w:t>Prof Angela Dawson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8EEFD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5D37F12" w14:textId="77777777" w:rsidR="00121CF6" w:rsidRPr="0080610F" w:rsidRDefault="00121CF6" w:rsidP="00121CF6">
            <w:pPr>
              <w:pStyle w:val="UTSTableBodyBlack8pt"/>
              <w:rPr>
                <w:sz w:val="20"/>
              </w:rPr>
            </w:pPr>
            <w:r w:rsidRPr="0080610F">
              <w:rPr>
                <w:sz w:val="20"/>
              </w:rPr>
              <w:t>Ms Karen Gomez</w:t>
            </w:r>
          </w:p>
          <w:p w14:paraId="4DBED0DF" w14:textId="77777777" w:rsidR="00121CF6" w:rsidRPr="0080610F" w:rsidRDefault="00121CF6" w:rsidP="00121CF6">
            <w:pPr>
              <w:pStyle w:val="UTSTableBodyBlack8pt"/>
              <w:rPr>
                <w:sz w:val="20"/>
              </w:rPr>
            </w:pPr>
            <w:proofErr w:type="spellStart"/>
            <w:r w:rsidRPr="0080610F">
              <w:rPr>
                <w:sz w:val="20"/>
              </w:rPr>
              <w:t>Mr</w:t>
            </w:r>
            <w:proofErr w:type="spellEnd"/>
            <w:r w:rsidRPr="0080610F">
              <w:rPr>
                <w:sz w:val="20"/>
              </w:rPr>
              <w:t xml:space="preserve"> Eddy Dharmadji</w:t>
            </w:r>
          </w:p>
        </w:tc>
        <w:tc>
          <w:tcPr>
            <w:tcW w:w="38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8EEFD"/>
            <w:vAlign w:val="center"/>
          </w:tcPr>
          <w:p w14:paraId="2C5FD441" w14:textId="77777777" w:rsidR="00121CF6" w:rsidRPr="0080610F" w:rsidRDefault="00121CF6" w:rsidP="00121CF6">
            <w:pPr>
              <w:pStyle w:val="UTSTableBodyBlack8pt"/>
              <w:rPr>
                <w:sz w:val="20"/>
              </w:rPr>
            </w:pPr>
            <w:r w:rsidRPr="0080610F">
              <w:rPr>
                <w:sz w:val="20"/>
              </w:rPr>
              <w:t>Health.research.office@uts.edu.au</w:t>
            </w:r>
          </w:p>
        </w:tc>
      </w:tr>
      <w:tr w:rsidR="00121CF6" w:rsidRPr="0080610F" w14:paraId="56084080" w14:textId="77777777" w:rsidTr="00725476">
        <w:trPr>
          <w:trHeight w:val="424"/>
        </w:trPr>
        <w:tc>
          <w:tcPr>
            <w:tcW w:w="3828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8EEFD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BAA4EEB" w14:textId="77777777" w:rsidR="00121CF6" w:rsidRPr="0080610F" w:rsidRDefault="00121CF6" w:rsidP="00121CF6">
            <w:pPr>
              <w:pStyle w:val="UTSTableBodyBlack8pt"/>
              <w:rPr>
                <w:sz w:val="20"/>
              </w:rPr>
            </w:pPr>
            <w:r w:rsidRPr="0080610F">
              <w:rPr>
                <w:sz w:val="20"/>
              </w:rPr>
              <w:t>Faculty of Science</w:t>
            </w:r>
          </w:p>
        </w:tc>
        <w:tc>
          <w:tcPr>
            <w:tcW w:w="29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EFD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FA23250" w14:textId="77777777" w:rsidR="00121CF6" w:rsidRPr="0080610F" w:rsidRDefault="00121CF6" w:rsidP="00121CF6">
            <w:pPr>
              <w:pStyle w:val="UTSTableBodyBlack8pt"/>
              <w:rPr>
                <w:sz w:val="20"/>
              </w:rPr>
            </w:pPr>
            <w:r w:rsidRPr="0080610F">
              <w:rPr>
                <w:sz w:val="20"/>
              </w:rPr>
              <w:t>Prof Alaina Ammit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8EEFD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C70EF98" w14:textId="77777777" w:rsidR="00121CF6" w:rsidRPr="0080610F" w:rsidRDefault="00121CF6" w:rsidP="00121CF6">
            <w:pPr>
              <w:pStyle w:val="UTSTableBodyBlack8pt"/>
              <w:rPr>
                <w:sz w:val="20"/>
              </w:rPr>
            </w:pPr>
            <w:r w:rsidRPr="0080610F">
              <w:rPr>
                <w:sz w:val="20"/>
              </w:rPr>
              <w:t>Ms Lauren Norton</w:t>
            </w:r>
          </w:p>
        </w:tc>
        <w:tc>
          <w:tcPr>
            <w:tcW w:w="38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8EEFD"/>
            <w:vAlign w:val="center"/>
          </w:tcPr>
          <w:p w14:paraId="03A46D78" w14:textId="77777777" w:rsidR="00121CF6" w:rsidRPr="0080610F" w:rsidRDefault="00121CF6" w:rsidP="00121CF6">
            <w:pPr>
              <w:pStyle w:val="UTSTableBodyBlack8pt"/>
              <w:rPr>
                <w:sz w:val="20"/>
              </w:rPr>
            </w:pPr>
            <w:r w:rsidRPr="0080610F">
              <w:rPr>
                <w:sz w:val="20"/>
              </w:rPr>
              <w:t>Science.research@uts.edu.au</w:t>
            </w:r>
          </w:p>
        </w:tc>
      </w:tr>
      <w:tr w:rsidR="00121CF6" w:rsidRPr="0080610F" w14:paraId="15D78045" w14:textId="77777777" w:rsidTr="00725476">
        <w:trPr>
          <w:trHeight w:val="574"/>
        </w:trPr>
        <w:tc>
          <w:tcPr>
            <w:tcW w:w="3828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8EEFD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59F5947" w14:textId="77777777" w:rsidR="00121CF6" w:rsidRPr="0080610F" w:rsidRDefault="00121CF6" w:rsidP="00121CF6">
            <w:pPr>
              <w:pStyle w:val="UTSTableBodyBlack8pt"/>
              <w:rPr>
                <w:sz w:val="20"/>
              </w:rPr>
            </w:pPr>
            <w:r w:rsidRPr="0080610F">
              <w:rPr>
                <w:sz w:val="20"/>
              </w:rPr>
              <w:t>Transdisciplinary School</w:t>
            </w:r>
          </w:p>
        </w:tc>
        <w:tc>
          <w:tcPr>
            <w:tcW w:w="29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EFD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D30A60D" w14:textId="1B55E8E9" w:rsidR="00121CF6" w:rsidRPr="0080610F" w:rsidRDefault="00120CC4" w:rsidP="00121CF6">
            <w:pPr>
              <w:pStyle w:val="UTSTableBodyBlack8pt"/>
              <w:rPr>
                <w:sz w:val="20"/>
              </w:rPr>
            </w:pPr>
            <w:r w:rsidRPr="0080610F">
              <w:rPr>
                <w:sz w:val="20"/>
              </w:rPr>
              <w:t>A/Prof Fanny Salignac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8EEFD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E5F0F78" w14:textId="77777777" w:rsidR="00121CF6" w:rsidRPr="0080610F" w:rsidRDefault="00121CF6" w:rsidP="00121CF6">
            <w:pPr>
              <w:pStyle w:val="UTSTableBodyBlack8pt"/>
              <w:rPr>
                <w:sz w:val="20"/>
              </w:rPr>
            </w:pPr>
            <w:r w:rsidRPr="0080610F">
              <w:rPr>
                <w:sz w:val="20"/>
              </w:rPr>
              <w:t>Ms Rachel Brooks</w:t>
            </w:r>
          </w:p>
        </w:tc>
        <w:tc>
          <w:tcPr>
            <w:tcW w:w="38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8EEFD"/>
            <w:vAlign w:val="center"/>
          </w:tcPr>
          <w:p w14:paraId="4FE16B20" w14:textId="77777777" w:rsidR="00121CF6" w:rsidRPr="0080610F" w:rsidRDefault="00121CF6" w:rsidP="00121CF6">
            <w:pPr>
              <w:pStyle w:val="UTSTableBodyBlack8pt"/>
              <w:rPr>
                <w:sz w:val="20"/>
              </w:rPr>
            </w:pPr>
            <w:r w:rsidRPr="0080610F">
              <w:rPr>
                <w:sz w:val="20"/>
              </w:rPr>
              <w:t>Tdschool.ro@uts.edu.au</w:t>
            </w:r>
          </w:p>
        </w:tc>
      </w:tr>
      <w:tr w:rsidR="006C117A" w:rsidRPr="0080610F" w14:paraId="44AC5869" w14:textId="77777777" w:rsidTr="00725476">
        <w:trPr>
          <w:trHeight w:val="574"/>
        </w:trPr>
        <w:tc>
          <w:tcPr>
            <w:tcW w:w="3828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8EEFD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760A226" w14:textId="77777777" w:rsidR="006C117A" w:rsidRPr="006C117A" w:rsidRDefault="006C117A" w:rsidP="006C117A">
            <w:pPr>
              <w:pStyle w:val="UTSTableBodyBlack8pt"/>
              <w:rPr>
                <w:sz w:val="20"/>
              </w:rPr>
            </w:pPr>
            <w:r w:rsidRPr="006C117A">
              <w:rPr>
                <w:sz w:val="20"/>
              </w:rPr>
              <w:t>Institute for Sustainable Futures</w:t>
            </w:r>
          </w:p>
        </w:tc>
        <w:tc>
          <w:tcPr>
            <w:tcW w:w="29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EFD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1393F6F" w14:textId="2D4AE3CE" w:rsidR="006C117A" w:rsidRPr="006C117A" w:rsidRDefault="006C117A" w:rsidP="006C117A">
            <w:pPr>
              <w:pStyle w:val="UTSTableBodyBlack8pt"/>
              <w:rPr>
                <w:sz w:val="20"/>
              </w:rPr>
            </w:pPr>
            <w:r>
              <w:rPr>
                <w:sz w:val="20"/>
              </w:rPr>
              <w:t xml:space="preserve">Ms </w:t>
            </w:r>
            <w:r w:rsidRPr="0004654D">
              <w:rPr>
                <w:sz w:val="20"/>
              </w:rPr>
              <w:t>Melita Grant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8EEFD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C433E92" w14:textId="29D09EA8" w:rsidR="006C117A" w:rsidRPr="006C117A" w:rsidRDefault="006C117A" w:rsidP="006C117A">
            <w:pPr>
              <w:pStyle w:val="UTSTableBodyBlack8pt"/>
              <w:rPr>
                <w:sz w:val="20"/>
              </w:rPr>
            </w:pPr>
            <w:r>
              <w:rPr>
                <w:sz w:val="20"/>
              </w:rPr>
              <w:t xml:space="preserve">Ms </w:t>
            </w:r>
            <w:r w:rsidRPr="0004654D">
              <w:rPr>
                <w:sz w:val="20"/>
              </w:rPr>
              <w:t>Wendy Wang</w:t>
            </w:r>
          </w:p>
        </w:tc>
        <w:tc>
          <w:tcPr>
            <w:tcW w:w="38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8EEFD"/>
            <w:vAlign w:val="center"/>
          </w:tcPr>
          <w:p w14:paraId="2AC43830" w14:textId="5554FB36" w:rsidR="006C117A" w:rsidRPr="006C117A" w:rsidRDefault="006C117A" w:rsidP="006C117A">
            <w:pPr>
              <w:pStyle w:val="UTSTableBodyBlack8pt"/>
              <w:rPr>
                <w:sz w:val="20"/>
              </w:rPr>
            </w:pPr>
            <w:hyperlink r:id="rId17" w:history="1">
              <w:r w:rsidRPr="0004654D">
                <w:rPr>
                  <w:sz w:val="20"/>
                  <w:szCs w:val="20"/>
                </w:rPr>
                <w:t>Shiqiao.Wang@uts.edu.au</w:t>
              </w:r>
            </w:hyperlink>
          </w:p>
        </w:tc>
      </w:tr>
      <w:tr w:rsidR="00121CF6" w:rsidRPr="0080610F" w14:paraId="09321C4E" w14:textId="77777777" w:rsidTr="00725476">
        <w:trPr>
          <w:trHeight w:val="574"/>
        </w:trPr>
        <w:tc>
          <w:tcPr>
            <w:tcW w:w="3828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8EEFD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2C89F38" w14:textId="77777777" w:rsidR="00121CF6" w:rsidRPr="0080610F" w:rsidRDefault="00121CF6" w:rsidP="00121CF6">
            <w:pPr>
              <w:pStyle w:val="UTSTableBodyBlack8pt"/>
              <w:rPr>
                <w:sz w:val="20"/>
              </w:rPr>
            </w:pPr>
            <w:r w:rsidRPr="0080610F">
              <w:rPr>
                <w:sz w:val="20"/>
              </w:rPr>
              <w:t>Jumbunna Institute for Indigenous Education and Research</w:t>
            </w:r>
          </w:p>
        </w:tc>
        <w:tc>
          <w:tcPr>
            <w:tcW w:w="29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EFD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590F07A" w14:textId="1FE86F27" w:rsidR="00121CF6" w:rsidRPr="0080610F" w:rsidRDefault="003A6351" w:rsidP="00121CF6">
            <w:pPr>
              <w:pStyle w:val="UTSTableBodyBlack8pt"/>
              <w:rPr>
                <w:sz w:val="20"/>
              </w:rPr>
            </w:pPr>
            <w:proofErr w:type="spellStart"/>
            <w:r>
              <w:rPr>
                <w:sz w:val="20"/>
              </w:rPr>
              <w:t>Mr</w:t>
            </w:r>
            <w:proofErr w:type="spellEnd"/>
            <w:r>
              <w:rPr>
                <w:sz w:val="20"/>
              </w:rPr>
              <w:t xml:space="preserve"> Lachlan McDaniel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8EEFD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4663696" w14:textId="77777777" w:rsidR="00121CF6" w:rsidRPr="0080610F" w:rsidRDefault="00121CF6" w:rsidP="00121CF6">
            <w:pPr>
              <w:pStyle w:val="UTSTableBodyBlack8pt"/>
              <w:rPr>
                <w:sz w:val="20"/>
              </w:rPr>
            </w:pPr>
            <w:r w:rsidRPr="0080610F">
              <w:rPr>
                <w:sz w:val="20"/>
              </w:rPr>
              <w:t>Ms Missi Mel Pesa</w:t>
            </w:r>
          </w:p>
        </w:tc>
        <w:tc>
          <w:tcPr>
            <w:tcW w:w="38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8EEFD"/>
            <w:vAlign w:val="center"/>
          </w:tcPr>
          <w:p w14:paraId="0048F02A" w14:textId="77777777" w:rsidR="00121CF6" w:rsidRPr="0080610F" w:rsidRDefault="00121CF6" w:rsidP="00121CF6">
            <w:pPr>
              <w:pStyle w:val="UTSTableBodyBlack8pt"/>
              <w:rPr>
                <w:sz w:val="20"/>
              </w:rPr>
            </w:pPr>
            <w:r w:rsidRPr="0080610F">
              <w:rPr>
                <w:sz w:val="20"/>
              </w:rPr>
              <w:t>Melissa.Pesa@uts.edu.au</w:t>
            </w:r>
          </w:p>
        </w:tc>
      </w:tr>
      <w:tr w:rsidR="00121CF6" w:rsidRPr="0080610F" w14:paraId="281F3344" w14:textId="77777777" w:rsidTr="00725476">
        <w:trPr>
          <w:trHeight w:val="574"/>
        </w:trPr>
        <w:tc>
          <w:tcPr>
            <w:tcW w:w="3828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8EEFD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27493C8" w14:textId="77777777" w:rsidR="00121CF6" w:rsidRPr="0080610F" w:rsidRDefault="00121CF6" w:rsidP="00121CF6">
            <w:pPr>
              <w:pStyle w:val="UTSTableBodyBlack8pt"/>
              <w:rPr>
                <w:sz w:val="20"/>
              </w:rPr>
            </w:pPr>
            <w:r w:rsidRPr="0080610F">
              <w:rPr>
                <w:sz w:val="20"/>
              </w:rPr>
              <w:lastRenderedPageBreak/>
              <w:t>Institute for Public Policy and Governance</w:t>
            </w:r>
          </w:p>
        </w:tc>
        <w:tc>
          <w:tcPr>
            <w:tcW w:w="29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EFD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D5657C2" w14:textId="77777777" w:rsidR="00121CF6" w:rsidRPr="0080610F" w:rsidRDefault="00121CF6" w:rsidP="00121CF6">
            <w:pPr>
              <w:pStyle w:val="UTSTableBodyBlack8pt"/>
              <w:rPr>
                <w:sz w:val="20"/>
              </w:rPr>
            </w:pPr>
            <w:r w:rsidRPr="0080610F">
              <w:rPr>
                <w:sz w:val="20"/>
              </w:rPr>
              <w:t>Ms Carol Mills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8EEFD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4717E8C" w14:textId="77777777" w:rsidR="00121CF6" w:rsidRPr="0080610F" w:rsidRDefault="00121CF6" w:rsidP="00121CF6">
            <w:pPr>
              <w:pStyle w:val="UTSTableBodyBlack8pt"/>
              <w:rPr>
                <w:sz w:val="20"/>
              </w:rPr>
            </w:pPr>
            <w:proofErr w:type="spellStart"/>
            <w:r w:rsidRPr="0080610F">
              <w:rPr>
                <w:sz w:val="20"/>
              </w:rPr>
              <w:t>Mr</w:t>
            </w:r>
            <w:proofErr w:type="spellEnd"/>
            <w:r w:rsidRPr="0080610F">
              <w:rPr>
                <w:sz w:val="20"/>
              </w:rPr>
              <w:t xml:space="preserve"> Parth Parikh</w:t>
            </w:r>
          </w:p>
        </w:tc>
        <w:tc>
          <w:tcPr>
            <w:tcW w:w="38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8EEFD"/>
            <w:vAlign w:val="center"/>
          </w:tcPr>
          <w:p w14:paraId="7110AF3A" w14:textId="77777777" w:rsidR="00121CF6" w:rsidRPr="0080610F" w:rsidRDefault="00121CF6" w:rsidP="00121CF6">
            <w:pPr>
              <w:pStyle w:val="UTSTableBodyBlack8pt"/>
              <w:rPr>
                <w:sz w:val="20"/>
              </w:rPr>
            </w:pPr>
            <w:r w:rsidRPr="0080610F">
              <w:rPr>
                <w:sz w:val="20"/>
              </w:rPr>
              <w:t>Parth.parikh@uts.edu.au</w:t>
            </w:r>
          </w:p>
        </w:tc>
      </w:tr>
      <w:tr w:rsidR="00121CF6" w:rsidRPr="0080610F" w14:paraId="735B1DEA" w14:textId="77777777" w:rsidTr="00725476">
        <w:trPr>
          <w:trHeight w:val="574"/>
        </w:trPr>
        <w:tc>
          <w:tcPr>
            <w:tcW w:w="3828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8EEFD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FFE8075" w14:textId="77777777" w:rsidR="00121CF6" w:rsidRPr="0080610F" w:rsidRDefault="00121CF6" w:rsidP="00121CF6">
            <w:pPr>
              <w:pStyle w:val="UTSTableBodyBlack8pt"/>
              <w:rPr>
                <w:sz w:val="20"/>
              </w:rPr>
            </w:pPr>
            <w:r w:rsidRPr="0080610F">
              <w:rPr>
                <w:sz w:val="20"/>
              </w:rPr>
              <w:t>Connected Intelligence Centre</w:t>
            </w:r>
          </w:p>
        </w:tc>
        <w:tc>
          <w:tcPr>
            <w:tcW w:w="29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EFD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192F0A7" w14:textId="5BC848E0" w:rsidR="00121CF6" w:rsidRPr="0080610F" w:rsidRDefault="003A6351" w:rsidP="00121CF6">
            <w:pPr>
              <w:pStyle w:val="UTSTableBodyBlack8pt"/>
              <w:rPr>
                <w:sz w:val="20"/>
              </w:rPr>
            </w:pPr>
            <w:r w:rsidRPr="00E032D2">
              <w:rPr>
                <w:sz w:val="20"/>
              </w:rPr>
              <w:t>Professor Joanne Gray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8EEFD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D2722F1" w14:textId="77777777" w:rsidR="00121CF6" w:rsidRPr="0080610F" w:rsidRDefault="00121CF6" w:rsidP="00121CF6">
            <w:pPr>
              <w:pStyle w:val="UTSTableBodyBlack8pt"/>
              <w:rPr>
                <w:sz w:val="20"/>
              </w:rPr>
            </w:pPr>
            <w:r w:rsidRPr="0080610F">
              <w:rPr>
                <w:sz w:val="20"/>
              </w:rPr>
              <w:t>Ms Gabrielle Gardiner</w:t>
            </w:r>
          </w:p>
        </w:tc>
        <w:tc>
          <w:tcPr>
            <w:tcW w:w="38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8EEFD"/>
            <w:vAlign w:val="center"/>
          </w:tcPr>
          <w:p w14:paraId="51743D29" w14:textId="77777777" w:rsidR="00121CF6" w:rsidRPr="0080610F" w:rsidRDefault="00121CF6" w:rsidP="00121CF6">
            <w:pPr>
              <w:pStyle w:val="UTSTableBodyBlack8pt"/>
              <w:rPr>
                <w:sz w:val="20"/>
              </w:rPr>
            </w:pPr>
            <w:r w:rsidRPr="0080610F">
              <w:rPr>
                <w:sz w:val="20"/>
              </w:rPr>
              <w:t>Gabrielle.gardiner@uts.edu.au</w:t>
            </w:r>
          </w:p>
        </w:tc>
      </w:tr>
    </w:tbl>
    <w:p w14:paraId="3FCB5C4E" w14:textId="77777777" w:rsidR="00EB3168" w:rsidRPr="0080610F" w:rsidRDefault="00EB3168" w:rsidP="00731BD3">
      <w:pPr>
        <w:rPr>
          <w:rFonts w:ascii="Arial" w:hAnsi="Arial" w:cs="Arial"/>
          <w:b/>
          <w:bCs/>
        </w:rPr>
      </w:pPr>
    </w:p>
    <w:p w14:paraId="324F744A" w14:textId="77777777" w:rsidR="006B4B5D" w:rsidRPr="0080610F" w:rsidRDefault="006B4B5D" w:rsidP="00731BD3">
      <w:pPr>
        <w:rPr>
          <w:rFonts w:ascii="Arial" w:hAnsi="Arial" w:cs="Arial"/>
          <w:b/>
          <w:bCs/>
        </w:rPr>
      </w:pPr>
    </w:p>
    <w:sectPr w:rsidR="006B4B5D" w:rsidRPr="0080610F" w:rsidSect="008C4CD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52893" w14:textId="77777777" w:rsidR="005B293A" w:rsidRDefault="005B293A" w:rsidP="005B293A">
      <w:pPr>
        <w:spacing w:after="0" w:line="240" w:lineRule="auto"/>
      </w:pPr>
      <w:r>
        <w:separator/>
      </w:r>
    </w:p>
  </w:endnote>
  <w:endnote w:type="continuationSeparator" w:id="0">
    <w:p w14:paraId="405E9E89" w14:textId="77777777" w:rsidR="005B293A" w:rsidRDefault="005B293A" w:rsidP="005B2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EEB89" w14:textId="77777777" w:rsidR="00FD7692" w:rsidRDefault="00FD76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25376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BC7156" w14:textId="51C3341A" w:rsidR="00B164E1" w:rsidRDefault="00B164E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263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54BACC" w14:textId="77777777" w:rsidR="00B164E1" w:rsidRDefault="00B164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1D3B4" w14:textId="77777777" w:rsidR="00FD7692" w:rsidRDefault="00FD76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F0335" w14:textId="77777777" w:rsidR="005B293A" w:rsidRDefault="005B293A" w:rsidP="005B293A">
      <w:pPr>
        <w:spacing w:after="0" w:line="240" w:lineRule="auto"/>
      </w:pPr>
      <w:r>
        <w:separator/>
      </w:r>
    </w:p>
  </w:footnote>
  <w:footnote w:type="continuationSeparator" w:id="0">
    <w:p w14:paraId="4ECF59F9" w14:textId="77777777" w:rsidR="005B293A" w:rsidRDefault="005B293A" w:rsidP="005B2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A77B2" w14:textId="77777777" w:rsidR="00FD7692" w:rsidRDefault="00FD76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FA7A0" w14:textId="4D394A05" w:rsidR="00B164E1" w:rsidRDefault="00B164E1" w:rsidP="00B164E1"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7A34ACB8" wp14:editId="51D2FD70">
          <wp:simplePos x="8652294" y="914400"/>
          <wp:positionH relativeFrom="column">
            <wp:align>right</wp:align>
          </wp:positionH>
          <wp:positionV relativeFrom="paragraph">
            <wp:align>top</wp:align>
          </wp:positionV>
          <wp:extent cx="1123950" cy="476250"/>
          <wp:effectExtent l="0" t="0" r="0" b="0"/>
          <wp:wrapSquare wrapText="bothSides"/>
          <wp:docPr id="2" name="Picture 2" descr="UTS Logo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UTS Logo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25E9538" w14:textId="5E337438" w:rsidR="00B164E1" w:rsidRPr="0080610F" w:rsidRDefault="00B164E1" w:rsidP="00B164E1">
    <w:pPr>
      <w:pBdr>
        <w:bottom w:val="single" w:sz="4" w:space="1" w:color="auto"/>
      </w:pBdr>
      <w:rPr>
        <w:rFonts w:ascii="Arial" w:hAnsi="Arial" w:cs="Arial"/>
        <w:b/>
        <w:sz w:val="32"/>
        <w:szCs w:val="28"/>
      </w:rPr>
    </w:pPr>
    <w:r w:rsidRPr="0080610F">
      <w:rPr>
        <w:rFonts w:ascii="Arial" w:hAnsi="Arial" w:cs="Arial"/>
        <w:b/>
        <w:sz w:val="32"/>
        <w:szCs w:val="28"/>
      </w:rPr>
      <w:t xml:space="preserve">Career Disruption Requests: </w:t>
    </w:r>
    <w:r w:rsidR="008078E0" w:rsidRPr="0080610F">
      <w:rPr>
        <w:rFonts w:ascii="Arial" w:hAnsi="Arial" w:cs="Arial"/>
        <w:b/>
        <w:sz w:val="32"/>
        <w:szCs w:val="28"/>
      </w:rPr>
      <w:t xml:space="preserve">UTS </w:t>
    </w:r>
    <w:r w:rsidR="00DB51D3" w:rsidRPr="0080610F">
      <w:rPr>
        <w:rFonts w:ascii="Arial" w:hAnsi="Arial" w:cs="Arial"/>
        <w:b/>
        <w:sz w:val="32"/>
        <w:szCs w:val="28"/>
      </w:rPr>
      <w:t>C</w:t>
    </w:r>
    <w:r w:rsidR="0070504F" w:rsidRPr="0080610F">
      <w:rPr>
        <w:rFonts w:ascii="Arial" w:hAnsi="Arial" w:cs="Arial"/>
        <w:b/>
        <w:sz w:val="32"/>
        <w:szCs w:val="28"/>
      </w:rPr>
      <w:t xml:space="preserve">hancellor’s </w:t>
    </w:r>
    <w:r w:rsidR="00DB51D3" w:rsidRPr="0080610F">
      <w:rPr>
        <w:rFonts w:ascii="Arial" w:hAnsi="Arial" w:cs="Arial"/>
        <w:b/>
        <w:sz w:val="32"/>
        <w:szCs w:val="28"/>
      </w:rPr>
      <w:t>R</w:t>
    </w:r>
    <w:r w:rsidR="0070504F" w:rsidRPr="0080610F">
      <w:rPr>
        <w:rFonts w:ascii="Arial" w:hAnsi="Arial" w:cs="Arial"/>
        <w:b/>
        <w:sz w:val="32"/>
        <w:szCs w:val="28"/>
      </w:rPr>
      <w:t xml:space="preserve">esearch </w:t>
    </w:r>
    <w:r w:rsidR="008078E0" w:rsidRPr="0080610F">
      <w:rPr>
        <w:rFonts w:ascii="Arial" w:hAnsi="Arial" w:cs="Arial"/>
        <w:b/>
        <w:sz w:val="32"/>
        <w:szCs w:val="28"/>
      </w:rPr>
      <w:t>F</w:t>
    </w:r>
    <w:r w:rsidR="0070504F" w:rsidRPr="0080610F">
      <w:rPr>
        <w:rFonts w:ascii="Arial" w:hAnsi="Arial" w:cs="Arial"/>
        <w:b/>
        <w:sz w:val="32"/>
        <w:szCs w:val="28"/>
      </w:rPr>
      <w:t xml:space="preserve">ellowships / Chancellor’s </w:t>
    </w:r>
    <w:r w:rsidR="008078E0" w:rsidRPr="0080610F">
      <w:rPr>
        <w:rFonts w:ascii="Arial" w:hAnsi="Arial" w:cs="Arial"/>
        <w:b/>
        <w:sz w:val="32"/>
        <w:szCs w:val="28"/>
      </w:rPr>
      <w:t>I</w:t>
    </w:r>
    <w:r w:rsidR="0070504F" w:rsidRPr="0080610F">
      <w:rPr>
        <w:rFonts w:ascii="Arial" w:hAnsi="Arial" w:cs="Arial"/>
        <w:b/>
        <w:sz w:val="32"/>
        <w:szCs w:val="28"/>
      </w:rPr>
      <w:t xml:space="preserve">ndigenous </w:t>
    </w:r>
    <w:r w:rsidR="008078E0" w:rsidRPr="0080610F">
      <w:rPr>
        <w:rFonts w:ascii="Arial" w:hAnsi="Arial" w:cs="Arial"/>
        <w:b/>
        <w:sz w:val="32"/>
        <w:szCs w:val="28"/>
      </w:rPr>
      <w:t>R</w:t>
    </w:r>
    <w:r w:rsidR="0070504F" w:rsidRPr="0080610F">
      <w:rPr>
        <w:rFonts w:ascii="Arial" w:hAnsi="Arial" w:cs="Arial"/>
        <w:b/>
        <w:sz w:val="32"/>
        <w:szCs w:val="28"/>
      </w:rPr>
      <w:t xml:space="preserve">esearch </w:t>
    </w:r>
    <w:r w:rsidR="008078E0" w:rsidRPr="0080610F">
      <w:rPr>
        <w:rFonts w:ascii="Arial" w:hAnsi="Arial" w:cs="Arial"/>
        <w:b/>
        <w:sz w:val="32"/>
        <w:szCs w:val="28"/>
      </w:rPr>
      <w:t>F</w:t>
    </w:r>
    <w:r w:rsidR="0070504F" w:rsidRPr="0080610F">
      <w:rPr>
        <w:rFonts w:ascii="Arial" w:hAnsi="Arial" w:cs="Arial"/>
        <w:b/>
        <w:sz w:val="32"/>
        <w:szCs w:val="28"/>
      </w:rPr>
      <w:t>ellowships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A7311" w14:textId="77777777" w:rsidR="00FD7692" w:rsidRDefault="00FD76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9513A"/>
    <w:multiLevelType w:val="hybridMultilevel"/>
    <w:tmpl w:val="CD863C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A75F5D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223D32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405214"/>
    <w:multiLevelType w:val="hybridMultilevel"/>
    <w:tmpl w:val="1092017C"/>
    <w:lvl w:ilvl="0" w:tplc="FF923F8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D4B8C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A93D65"/>
    <w:multiLevelType w:val="hybridMultilevel"/>
    <w:tmpl w:val="F560FC64"/>
    <w:lvl w:ilvl="0" w:tplc="9722705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63AD6"/>
    <w:multiLevelType w:val="hybridMultilevel"/>
    <w:tmpl w:val="D366AB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DC54B8"/>
    <w:multiLevelType w:val="hybridMultilevel"/>
    <w:tmpl w:val="D3C84C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BF2674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1C7446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4F6CE1"/>
    <w:multiLevelType w:val="hybridMultilevel"/>
    <w:tmpl w:val="83A6D7F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020864">
    <w:abstractNumId w:val="7"/>
  </w:num>
  <w:num w:numId="2" w16cid:durableId="2122066810">
    <w:abstractNumId w:val="10"/>
  </w:num>
  <w:num w:numId="3" w16cid:durableId="172186072">
    <w:abstractNumId w:val="6"/>
  </w:num>
  <w:num w:numId="4" w16cid:durableId="1300068413">
    <w:abstractNumId w:val="1"/>
  </w:num>
  <w:num w:numId="5" w16cid:durableId="1860897486">
    <w:abstractNumId w:val="2"/>
  </w:num>
  <w:num w:numId="6" w16cid:durableId="1952198895">
    <w:abstractNumId w:val="4"/>
  </w:num>
  <w:num w:numId="7" w16cid:durableId="1484464222">
    <w:abstractNumId w:val="9"/>
  </w:num>
  <w:num w:numId="8" w16cid:durableId="1018385768">
    <w:abstractNumId w:val="8"/>
  </w:num>
  <w:num w:numId="9" w16cid:durableId="885143692">
    <w:abstractNumId w:val="5"/>
  </w:num>
  <w:num w:numId="10" w16cid:durableId="86508391">
    <w:abstractNumId w:val="3"/>
  </w:num>
  <w:num w:numId="11" w16cid:durableId="1085879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0sjS2MDQ0MjA2s7BU0lEKTi0uzszPAykwqgUAH6OuGCwAAAA="/>
  </w:docVars>
  <w:rsids>
    <w:rsidRoot w:val="005B293A"/>
    <w:rsid w:val="0001262A"/>
    <w:rsid w:val="0006378D"/>
    <w:rsid w:val="00072688"/>
    <w:rsid w:val="000735DF"/>
    <w:rsid w:val="000837A0"/>
    <w:rsid w:val="00096C8E"/>
    <w:rsid w:val="000B5E86"/>
    <w:rsid w:val="000C2735"/>
    <w:rsid w:val="00110843"/>
    <w:rsid w:val="00120CC4"/>
    <w:rsid w:val="00121019"/>
    <w:rsid w:val="00121CF6"/>
    <w:rsid w:val="00123516"/>
    <w:rsid w:val="00167743"/>
    <w:rsid w:val="00170A90"/>
    <w:rsid w:val="001930E2"/>
    <w:rsid w:val="00196F99"/>
    <w:rsid w:val="001A35F7"/>
    <w:rsid w:val="001B5B1F"/>
    <w:rsid w:val="001C07D6"/>
    <w:rsid w:val="001C1618"/>
    <w:rsid w:val="001C4DAC"/>
    <w:rsid w:val="001E381D"/>
    <w:rsid w:val="001E473F"/>
    <w:rsid w:val="002376A9"/>
    <w:rsid w:val="002752A3"/>
    <w:rsid w:val="00281BC5"/>
    <w:rsid w:val="00287515"/>
    <w:rsid w:val="00292017"/>
    <w:rsid w:val="00293D5E"/>
    <w:rsid w:val="002A6FB3"/>
    <w:rsid w:val="002D3C32"/>
    <w:rsid w:val="002F07F9"/>
    <w:rsid w:val="00310CD7"/>
    <w:rsid w:val="00312961"/>
    <w:rsid w:val="00313E4A"/>
    <w:rsid w:val="003315BA"/>
    <w:rsid w:val="00361EC7"/>
    <w:rsid w:val="003A6351"/>
    <w:rsid w:val="003C057B"/>
    <w:rsid w:val="003E34DF"/>
    <w:rsid w:val="003E5F0C"/>
    <w:rsid w:val="003F18AC"/>
    <w:rsid w:val="004D0A54"/>
    <w:rsid w:val="004E3AA9"/>
    <w:rsid w:val="004F78FE"/>
    <w:rsid w:val="005005C7"/>
    <w:rsid w:val="005322B4"/>
    <w:rsid w:val="00541638"/>
    <w:rsid w:val="005454A7"/>
    <w:rsid w:val="00591080"/>
    <w:rsid w:val="005B13D8"/>
    <w:rsid w:val="005B293A"/>
    <w:rsid w:val="005E023A"/>
    <w:rsid w:val="005E2E5C"/>
    <w:rsid w:val="00625E81"/>
    <w:rsid w:val="00650768"/>
    <w:rsid w:val="00663D03"/>
    <w:rsid w:val="00675504"/>
    <w:rsid w:val="006A0AD4"/>
    <w:rsid w:val="006B4B5D"/>
    <w:rsid w:val="006C117A"/>
    <w:rsid w:val="006E5E3D"/>
    <w:rsid w:val="0070504F"/>
    <w:rsid w:val="00725476"/>
    <w:rsid w:val="00731BD3"/>
    <w:rsid w:val="0074097D"/>
    <w:rsid w:val="007536EC"/>
    <w:rsid w:val="00771BA5"/>
    <w:rsid w:val="007740D4"/>
    <w:rsid w:val="0078370D"/>
    <w:rsid w:val="00783F45"/>
    <w:rsid w:val="00795AC8"/>
    <w:rsid w:val="007B0B45"/>
    <w:rsid w:val="007B49D3"/>
    <w:rsid w:val="007C3840"/>
    <w:rsid w:val="007D2F5F"/>
    <w:rsid w:val="007E36DE"/>
    <w:rsid w:val="007F2632"/>
    <w:rsid w:val="00803747"/>
    <w:rsid w:val="0080610F"/>
    <w:rsid w:val="008078E0"/>
    <w:rsid w:val="00837562"/>
    <w:rsid w:val="00875561"/>
    <w:rsid w:val="008859B4"/>
    <w:rsid w:val="0088705B"/>
    <w:rsid w:val="008A2A62"/>
    <w:rsid w:val="008C1033"/>
    <w:rsid w:val="008C4CD0"/>
    <w:rsid w:val="008C7966"/>
    <w:rsid w:val="008D726B"/>
    <w:rsid w:val="009039AC"/>
    <w:rsid w:val="00911938"/>
    <w:rsid w:val="00931A85"/>
    <w:rsid w:val="00931BC3"/>
    <w:rsid w:val="009933AC"/>
    <w:rsid w:val="009B2C93"/>
    <w:rsid w:val="009D7405"/>
    <w:rsid w:val="00A03A4A"/>
    <w:rsid w:val="00A41871"/>
    <w:rsid w:val="00A46F8D"/>
    <w:rsid w:val="00A5326E"/>
    <w:rsid w:val="00A65BB9"/>
    <w:rsid w:val="00A763AD"/>
    <w:rsid w:val="00A87D81"/>
    <w:rsid w:val="00AA5E70"/>
    <w:rsid w:val="00AC7618"/>
    <w:rsid w:val="00AD05CF"/>
    <w:rsid w:val="00AD13B8"/>
    <w:rsid w:val="00AD4D1A"/>
    <w:rsid w:val="00AE373F"/>
    <w:rsid w:val="00AE7A9B"/>
    <w:rsid w:val="00AF1DE1"/>
    <w:rsid w:val="00B0646C"/>
    <w:rsid w:val="00B164E1"/>
    <w:rsid w:val="00B316F1"/>
    <w:rsid w:val="00B47A11"/>
    <w:rsid w:val="00B578DE"/>
    <w:rsid w:val="00B66BAA"/>
    <w:rsid w:val="00B77BA7"/>
    <w:rsid w:val="00B83843"/>
    <w:rsid w:val="00B93177"/>
    <w:rsid w:val="00B93C02"/>
    <w:rsid w:val="00B96295"/>
    <w:rsid w:val="00BC0B64"/>
    <w:rsid w:val="00BD1AE6"/>
    <w:rsid w:val="00BF50BC"/>
    <w:rsid w:val="00C246AD"/>
    <w:rsid w:val="00C36BEC"/>
    <w:rsid w:val="00C63CE8"/>
    <w:rsid w:val="00C748C5"/>
    <w:rsid w:val="00CA38DB"/>
    <w:rsid w:val="00CC01E2"/>
    <w:rsid w:val="00CD7381"/>
    <w:rsid w:val="00CE1FB2"/>
    <w:rsid w:val="00CF08DB"/>
    <w:rsid w:val="00CF184D"/>
    <w:rsid w:val="00D01823"/>
    <w:rsid w:val="00D039F2"/>
    <w:rsid w:val="00D4156E"/>
    <w:rsid w:val="00D77014"/>
    <w:rsid w:val="00DA03CD"/>
    <w:rsid w:val="00DA07F4"/>
    <w:rsid w:val="00DA7BF8"/>
    <w:rsid w:val="00DA7EAF"/>
    <w:rsid w:val="00DB51D3"/>
    <w:rsid w:val="00DC20BA"/>
    <w:rsid w:val="00DF5CFB"/>
    <w:rsid w:val="00E73EA0"/>
    <w:rsid w:val="00E74991"/>
    <w:rsid w:val="00E97904"/>
    <w:rsid w:val="00EA11A0"/>
    <w:rsid w:val="00EB2786"/>
    <w:rsid w:val="00EB3168"/>
    <w:rsid w:val="00EC4320"/>
    <w:rsid w:val="00EC5C23"/>
    <w:rsid w:val="00EE007E"/>
    <w:rsid w:val="00F079E8"/>
    <w:rsid w:val="00F25BF2"/>
    <w:rsid w:val="00F77757"/>
    <w:rsid w:val="00F8491E"/>
    <w:rsid w:val="00FA3F67"/>
    <w:rsid w:val="00FD2F02"/>
    <w:rsid w:val="00FD7692"/>
    <w:rsid w:val="00FF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4:docId w14:val="1998626E"/>
  <w15:chartTrackingRefBased/>
  <w15:docId w15:val="{C6B92E70-C6A4-4236-988D-95C985443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2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B293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293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293A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7D2F5F"/>
    <w:rPr>
      <w:color w:val="808080"/>
    </w:rPr>
  </w:style>
  <w:style w:type="paragraph" w:styleId="ListParagraph">
    <w:name w:val="List Paragraph"/>
    <w:basedOn w:val="Normal"/>
    <w:uiPriority w:val="34"/>
    <w:qFormat/>
    <w:rsid w:val="006755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6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4E1"/>
  </w:style>
  <w:style w:type="paragraph" w:styleId="Footer">
    <w:name w:val="footer"/>
    <w:basedOn w:val="Normal"/>
    <w:link w:val="FooterChar"/>
    <w:uiPriority w:val="99"/>
    <w:unhideWhenUsed/>
    <w:rsid w:val="00B16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4E1"/>
  </w:style>
  <w:style w:type="character" w:styleId="CommentReference">
    <w:name w:val="annotation reference"/>
    <w:basedOn w:val="DefaultParagraphFont"/>
    <w:uiPriority w:val="99"/>
    <w:semiHidden/>
    <w:unhideWhenUsed/>
    <w:rsid w:val="002752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52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52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52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52A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2A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C07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07D6"/>
    <w:rPr>
      <w:color w:val="605E5C"/>
      <w:shd w:val="clear" w:color="auto" w:fill="E1DFDD"/>
    </w:rPr>
  </w:style>
  <w:style w:type="paragraph" w:customStyle="1" w:styleId="UTSBodyBlack9pt">
    <w:name w:val="UTS Body Black 9pt"/>
    <w:qFormat/>
    <w:rsid w:val="00EB3168"/>
    <w:pPr>
      <w:spacing w:after="180" w:line="240" w:lineRule="auto"/>
    </w:pPr>
    <w:rPr>
      <w:rFonts w:ascii="Arial" w:hAnsi="Arial" w:cs="Arial"/>
      <w:color w:val="000000" w:themeColor="text1"/>
      <w:sz w:val="18"/>
      <w:szCs w:val="18"/>
      <w:lang w:val="en-US"/>
    </w:rPr>
  </w:style>
  <w:style w:type="paragraph" w:customStyle="1" w:styleId="UTSTableBodyBlack8pt">
    <w:name w:val="UTS Table Body Black 8pt"/>
    <w:qFormat/>
    <w:rsid w:val="00EB3168"/>
    <w:pPr>
      <w:spacing w:after="0" w:line="240" w:lineRule="auto"/>
    </w:pPr>
    <w:rPr>
      <w:rFonts w:ascii="Arial" w:hAnsi="Arial" w:cs="Arial"/>
      <w:color w:val="000000" w:themeColor="text1"/>
      <w:sz w:val="16"/>
      <w:szCs w:val="16"/>
      <w:lang w:val="en-US"/>
    </w:rPr>
  </w:style>
  <w:style w:type="table" w:styleId="PlainTable1">
    <w:name w:val="Plain Table 1"/>
    <w:basedOn w:val="TableNormal"/>
    <w:uiPriority w:val="41"/>
    <w:rsid w:val="008C796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DA03C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246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rc.gov.au/policies-strategies/policy/eligibility-and-career-interruptions-statement" TargetMode="Externa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crf@uts.edu.au" TargetMode="External"/><Relationship Id="rId17" Type="http://schemas.openxmlformats.org/officeDocument/2006/relationships/hyperlink" Target="mailto:Shiqiao.Wang@uts.edu.au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ervice.nsw.gov.au/transaction/nsw-statutory-declaration-form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rf@uts.edu.au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service.nsw.gov.au/transaction/nsw-statutory-declaration-forms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ervice.nsw.gov.au/transaction/nsw-statutory-declaration-forms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uts.edu.au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904B235E3B94F6A895D5893827C2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7394E-2BB9-4A79-AA06-69B7FE3D80E7}"/>
      </w:docPartPr>
      <w:docPartBody>
        <w:p w:rsidR="00152542" w:rsidRDefault="003F3A12" w:rsidP="003F3A12">
          <w:pPr>
            <w:pStyle w:val="0904B235E3B94F6A895D5893827C2D691"/>
          </w:pPr>
          <w:r w:rsidRPr="00FB5B4A">
            <w:rPr>
              <w:rStyle w:val="PlaceholderText"/>
            </w:rPr>
            <w:t>Choose an item.</w:t>
          </w:r>
        </w:p>
      </w:docPartBody>
    </w:docPart>
    <w:docPart>
      <w:docPartPr>
        <w:name w:val="9E69B4313A6B47A6BE2B82E03F215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E20A8-9F9D-4F41-8C78-644256EDFB32}"/>
      </w:docPartPr>
      <w:docPartBody>
        <w:p w:rsidR="000C344B" w:rsidRDefault="000C344B" w:rsidP="000C344B">
          <w:pPr>
            <w:pStyle w:val="9E69B4313A6B47A6BE2B82E03F2153D4"/>
          </w:pPr>
          <w:r w:rsidRPr="00CD709F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7692AAF31C2445FDA38DD929BCB98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DFDDE-8E90-4797-9B41-1CB24FEF167B}"/>
      </w:docPartPr>
      <w:docPartBody>
        <w:p w:rsidR="000C344B" w:rsidRDefault="000C344B" w:rsidP="000C344B">
          <w:pPr>
            <w:pStyle w:val="7692AAF31C2445FDA38DD929BCB98442"/>
          </w:pPr>
          <w:r w:rsidRPr="00EA1C65">
            <w:rPr>
              <w:rStyle w:val="PlaceholderText"/>
            </w:rPr>
            <w:t>Choose an item.</w:t>
          </w:r>
        </w:p>
      </w:docPartBody>
    </w:docPart>
    <w:docPart>
      <w:docPartPr>
        <w:name w:val="8F0F9D672C6F4B628DD6AAA4BF4A5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24716-F8A3-4EA8-9866-03AA18487ED6}"/>
      </w:docPartPr>
      <w:docPartBody>
        <w:p w:rsidR="000C344B" w:rsidRDefault="000C344B" w:rsidP="000C344B">
          <w:pPr>
            <w:pStyle w:val="8F0F9D672C6F4B628DD6AAA4BF4A5D44"/>
          </w:pPr>
          <w:r w:rsidRPr="00EA1C65">
            <w:rPr>
              <w:rStyle w:val="PlaceholderText"/>
            </w:rPr>
            <w:t>Choose an item.</w:t>
          </w:r>
        </w:p>
      </w:docPartBody>
    </w:docPart>
    <w:docPart>
      <w:docPartPr>
        <w:name w:val="AC393485616B484BB364096434E30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0C8B2-179D-4906-AD1B-1C0E357B9EE9}"/>
      </w:docPartPr>
      <w:docPartBody>
        <w:p w:rsidR="000C344B" w:rsidRDefault="000C344B" w:rsidP="000C344B">
          <w:pPr>
            <w:pStyle w:val="AC393485616B484BB364096434E30EFD"/>
          </w:pPr>
          <w:r w:rsidRPr="00EA1C65">
            <w:rPr>
              <w:rStyle w:val="PlaceholderText"/>
            </w:rPr>
            <w:t>Choose an item.</w:t>
          </w:r>
        </w:p>
      </w:docPartBody>
    </w:docPart>
    <w:docPart>
      <w:docPartPr>
        <w:name w:val="38BABE4FC7CC4DD1A9B1E6CD8E4ED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C0DCC-4CD9-4526-86A1-1CA730554EC4}"/>
      </w:docPartPr>
      <w:docPartBody>
        <w:p w:rsidR="000C344B" w:rsidRDefault="000C344B" w:rsidP="000C344B">
          <w:pPr>
            <w:pStyle w:val="38BABE4FC7CC4DD1A9B1E6CD8E4ED284"/>
          </w:pPr>
          <w:r w:rsidRPr="00EA1C65">
            <w:rPr>
              <w:rStyle w:val="PlaceholderText"/>
            </w:rPr>
            <w:t>Choose an item.</w:t>
          </w:r>
        </w:p>
      </w:docPartBody>
    </w:docPart>
    <w:docPart>
      <w:docPartPr>
        <w:name w:val="2566ACE8AC6C44E29FA08930FEE76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D0711-E0F1-4C2A-8AC3-D95C8A404B7D}"/>
      </w:docPartPr>
      <w:docPartBody>
        <w:p w:rsidR="000C344B" w:rsidRDefault="000C344B" w:rsidP="000C344B">
          <w:pPr>
            <w:pStyle w:val="2566ACE8AC6C44E29FA08930FEE76E1A"/>
          </w:pPr>
          <w:r w:rsidRPr="00EA1C6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3BF"/>
    <w:rsid w:val="000C344B"/>
    <w:rsid w:val="0012577E"/>
    <w:rsid w:val="00152542"/>
    <w:rsid w:val="003425A8"/>
    <w:rsid w:val="003F3A12"/>
    <w:rsid w:val="005634D7"/>
    <w:rsid w:val="00573F95"/>
    <w:rsid w:val="0069162C"/>
    <w:rsid w:val="006D7738"/>
    <w:rsid w:val="007536EC"/>
    <w:rsid w:val="00757E94"/>
    <w:rsid w:val="00931A85"/>
    <w:rsid w:val="00AB33E3"/>
    <w:rsid w:val="00AE373F"/>
    <w:rsid w:val="00B275C2"/>
    <w:rsid w:val="00B96295"/>
    <w:rsid w:val="00BC3094"/>
    <w:rsid w:val="00CF08DB"/>
    <w:rsid w:val="00F703BF"/>
    <w:rsid w:val="00F93E80"/>
    <w:rsid w:val="00FA3F67"/>
    <w:rsid w:val="00FF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7E94"/>
    <w:rPr>
      <w:color w:val="808080"/>
    </w:rPr>
  </w:style>
  <w:style w:type="paragraph" w:customStyle="1" w:styleId="9E69B4313A6B47A6BE2B82E03F2153D4">
    <w:name w:val="9E69B4313A6B47A6BE2B82E03F2153D4"/>
    <w:rsid w:val="000C344B"/>
    <w:rPr>
      <w:kern w:val="2"/>
      <w14:ligatures w14:val="standardContextual"/>
    </w:rPr>
  </w:style>
  <w:style w:type="paragraph" w:customStyle="1" w:styleId="7692AAF31C2445FDA38DD929BCB98442">
    <w:name w:val="7692AAF31C2445FDA38DD929BCB98442"/>
    <w:rsid w:val="000C344B"/>
    <w:rPr>
      <w:kern w:val="2"/>
      <w14:ligatures w14:val="standardContextual"/>
    </w:rPr>
  </w:style>
  <w:style w:type="paragraph" w:customStyle="1" w:styleId="8F0F9D672C6F4B628DD6AAA4BF4A5D44">
    <w:name w:val="8F0F9D672C6F4B628DD6AAA4BF4A5D44"/>
    <w:rsid w:val="000C344B"/>
    <w:rPr>
      <w:kern w:val="2"/>
      <w14:ligatures w14:val="standardContextual"/>
    </w:rPr>
  </w:style>
  <w:style w:type="paragraph" w:customStyle="1" w:styleId="AC393485616B484BB364096434E30EFD">
    <w:name w:val="AC393485616B484BB364096434E30EFD"/>
    <w:rsid w:val="000C344B"/>
    <w:rPr>
      <w:kern w:val="2"/>
      <w14:ligatures w14:val="standardContextual"/>
    </w:rPr>
  </w:style>
  <w:style w:type="paragraph" w:customStyle="1" w:styleId="38BABE4FC7CC4DD1A9B1E6CD8E4ED284">
    <w:name w:val="38BABE4FC7CC4DD1A9B1E6CD8E4ED284"/>
    <w:rsid w:val="000C344B"/>
    <w:rPr>
      <w:kern w:val="2"/>
      <w14:ligatures w14:val="standardContextual"/>
    </w:rPr>
  </w:style>
  <w:style w:type="paragraph" w:customStyle="1" w:styleId="2566ACE8AC6C44E29FA08930FEE76E1A">
    <w:name w:val="2566ACE8AC6C44E29FA08930FEE76E1A"/>
    <w:rsid w:val="000C344B"/>
    <w:rPr>
      <w:kern w:val="2"/>
      <w14:ligatures w14:val="standardContextual"/>
    </w:rPr>
  </w:style>
  <w:style w:type="paragraph" w:customStyle="1" w:styleId="0904B235E3B94F6A895D5893827C2D691">
    <w:name w:val="0904B235E3B94F6A895D5893827C2D691"/>
    <w:rsid w:val="003F3A1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262C51EFEEA84093B2CE1F82E98CDB" ma:contentTypeVersion="21" ma:contentTypeDescription="Create a new document." ma:contentTypeScope="" ma:versionID="2503eae7383e66bfb1832f6cb72135d2">
  <xsd:schema xmlns:xsd="http://www.w3.org/2001/XMLSchema" xmlns:xs="http://www.w3.org/2001/XMLSchema" xmlns:p="http://schemas.microsoft.com/office/2006/metadata/properties" xmlns:ns1="http://schemas.microsoft.com/sharepoint/v3" xmlns:ns2="a503d039-8fd5-4f58-9f77-6ee0214b8a61" xmlns:ns3="f69e94b2-9bf8-4c58-98f5-679f2eb1b259" targetNamespace="http://schemas.microsoft.com/office/2006/metadata/properties" ma:root="true" ma:fieldsID="08abffd5ed72f3e45c5ab820fa2a9312" ns1:_="" ns2:_="" ns3:_="">
    <xsd:import namespace="http://schemas.microsoft.com/sharepoint/v3"/>
    <xsd:import namespace="a503d039-8fd5-4f58-9f77-6ee0214b8a61"/>
    <xsd:import namespace="f69e94b2-9bf8-4c58-98f5-679f2eb1b2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3d039-8fd5-4f58-9f77-6ee0214b8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fef7914-8384-4319-8444-378afdf4f6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e94b2-9bf8-4c58-98f5-679f2eb1b25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a4c1307-2685-4f58-9f8c-bbb2bcd53fee}" ma:internalName="TaxCatchAll" ma:showField="CatchAllData" ma:web="f69e94b2-9bf8-4c58-98f5-679f2eb1b2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9e94b2-9bf8-4c58-98f5-679f2eb1b259" xsi:nil="true"/>
    <lcf76f155ced4ddcb4097134ff3c332f xmlns="a503d039-8fd5-4f58-9f77-6ee0214b8a6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23937B6-DA94-4F19-8ED7-41EAD4BA4A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FEA3C0-5A30-4594-8380-DED4ED3AD5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557098-4F5C-4F95-947E-10B2ECA7E2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03d039-8fd5-4f58-9f77-6ee0214b8a61"/>
    <ds:schemaRef ds:uri="f69e94b2-9bf8-4c58-98f5-679f2eb1b2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1AD919-02B4-4AB9-A9E2-F86BE240DFAD}">
  <ds:schemaRefs>
    <ds:schemaRef ds:uri="http://schemas.microsoft.com/office/2006/metadata/properties"/>
    <ds:schemaRef ds:uri="http://schemas.microsoft.com/office/infopath/2007/PartnerControls"/>
    <ds:schemaRef ds:uri="f69e94b2-9bf8-4c58-98f5-679f2eb1b259"/>
    <ds:schemaRef ds:uri="a503d039-8fd5-4f58-9f77-6ee0214b8a61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7</Pages>
  <Words>1031</Words>
  <Characters>6481</Characters>
  <Application>Microsoft Office Word</Application>
  <DocSecurity>0</DocSecurity>
  <Lines>295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Technology Sydney</Company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James.Walsh-1@uts.edu.au</dc:creator>
  <cp:keywords/>
  <dc:description/>
  <cp:lastModifiedBy>Stephan Waibel</cp:lastModifiedBy>
  <cp:revision>83</cp:revision>
  <cp:lastPrinted>2025-04-11T03:23:00Z</cp:lastPrinted>
  <dcterms:created xsi:type="dcterms:W3CDTF">2022-04-13T05:33:00Z</dcterms:created>
  <dcterms:modified xsi:type="dcterms:W3CDTF">2026-04-28T02:20:00Z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a6c3db-1667-4f49-995a-8b9973972958_Enabled">
    <vt:lpwstr>true</vt:lpwstr>
  </property>
  <property fmtid="{D5CDD505-2E9C-101B-9397-08002B2CF9AE}" pid="3" name="MSIP_Label_51a6c3db-1667-4f49-995a-8b9973972958_SetDate">
    <vt:lpwstr>2021-03-30T22:41:26Z</vt:lpwstr>
  </property>
  <property fmtid="{D5CDD505-2E9C-101B-9397-08002B2CF9AE}" pid="4" name="MSIP_Label_51a6c3db-1667-4f49-995a-8b9973972958_Method">
    <vt:lpwstr>Standard</vt:lpwstr>
  </property>
  <property fmtid="{D5CDD505-2E9C-101B-9397-08002B2CF9AE}" pid="5" name="MSIP_Label_51a6c3db-1667-4f49-995a-8b9973972958_Name">
    <vt:lpwstr>UTS-Internal</vt:lpwstr>
  </property>
  <property fmtid="{D5CDD505-2E9C-101B-9397-08002B2CF9AE}" pid="6" name="MSIP_Label_51a6c3db-1667-4f49-995a-8b9973972958_SiteId">
    <vt:lpwstr>e8911c26-cf9f-4a9c-878e-527807be8791</vt:lpwstr>
  </property>
  <property fmtid="{D5CDD505-2E9C-101B-9397-08002B2CF9AE}" pid="7" name="MSIP_Label_51a6c3db-1667-4f49-995a-8b9973972958_ActionId">
    <vt:lpwstr>dc6fc753-c377-4024-8135-f1a3419f8888</vt:lpwstr>
  </property>
  <property fmtid="{D5CDD505-2E9C-101B-9397-08002B2CF9AE}" pid="8" name="MSIP_Label_51a6c3db-1667-4f49-995a-8b9973972958_ContentBits">
    <vt:lpwstr>0</vt:lpwstr>
  </property>
  <property fmtid="{D5CDD505-2E9C-101B-9397-08002B2CF9AE}" pid="9" name="ContentTypeId">
    <vt:lpwstr>0x01010082262C51EFEEA84093B2CE1F82E98CDB</vt:lpwstr>
  </property>
  <property fmtid="{D5CDD505-2E9C-101B-9397-08002B2CF9AE}" pid="10" name="docLang">
    <vt:lpwstr>en</vt:lpwstr>
  </property>
  <property fmtid="{D5CDD505-2E9C-101B-9397-08002B2CF9AE}" pid="11" name="MediaServiceImageTags">
    <vt:lpwstr/>
  </property>
</Properties>
</file>